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AA37F" w14:textId="77777777" w:rsidR="002C2970" w:rsidRPr="002C2970" w:rsidRDefault="002C2970" w:rsidP="002C2970">
      <w:pPr>
        <w:spacing w:after="0"/>
        <w:jc w:val="both"/>
        <w:rPr>
          <w:rFonts w:ascii="Garamond" w:eastAsiaTheme="minorHAnsi" w:hAnsi="Garamond"/>
          <w:b/>
          <w:bCs/>
          <w:sz w:val="28"/>
          <w:szCs w:val="28"/>
          <w:lang w:val="en-GB"/>
        </w:rPr>
      </w:pPr>
      <w:r w:rsidRPr="002C2970">
        <w:rPr>
          <w:rFonts w:ascii="Garamond" w:hAnsi="Garamond"/>
          <w:b/>
          <w:bCs/>
          <w:sz w:val="28"/>
          <w:szCs w:val="28"/>
          <w:lang w:val="en-GB"/>
        </w:rPr>
        <w:t>La Biennale di Venezia</w:t>
      </w:r>
    </w:p>
    <w:p w14:paraId="408F19F3" w14:textId="77777777" w:rsidR="002C2970" w:rsidRPr="002C2970" w:rsidRDefault="002C2970" w:rsidP="002C2970">
      <w:pPr>
        <w:spacing w:after="0"/>
        <w:jc w:val="both"/>
        <w:rPr>
          <w:rFonts w:ascii="Garamond" w:hAnsi="Garamond"/>
          <w:b/>
          <w:bCs/>
          <w:sz w:val="28"/>
          <w:szCs w:val="28"/>
          <w:lang w:val="en-GB"/>
        </w:rPr>
      </w:pPr>
      <w:r w:rsidRPr="002C2970">
        <w:rPr>
          <w:rFonts w:ascii="Garamond" w:hAnsi="Garamond"/>
          <w:b/>
          <w:bCs/>
          <w:sz w:val="28"/>
          <w:szCs w:val="28"/>
          <w:lang w:val="en-GB"/>
        </w:rPr>
        <w:t>70</w:t>
      </w:r>
      <w:r w:rsidRPr="002C2970">
        <w:rPr>
          <w:rFonts w:ascii="Garamond" w:hAnsi="Garamond"/>
          <w:b/>
          <w:bCs/>
          <w:sz w:val="28"/>
          <w:szCs w:val="28"/>
          <w:vertAlign w:val="superscript"/>
          <w:lang w:val="en-GB"/>
        </w:rPr>
        <w:t>th</w:t>
      </w:r>
      <w:r w:rsidRPr="002C2970">
        <w:rPr>
          <w:rFonts w:ascii="Garamond" w:hAnsi="Garamond"/>
          <w:b/>
          <w:bCs/>
          <w:sz w:val="28"/>
          <w:szCs w:val="28"/>
          <w:lang w:val="en-GB"/>
        </w:rPr>
        <w:t xml:space="preserve"> International Festival of Contemporary Music</w:t>
      </w:r>
    </w:p>
    <w:p w14:paraId="4CE35ECF" w14:textId="77777777" w:rsidR="002C2970" w:rsidRPr="002C2970" w:rsidRDefault="002C2970" w:rsidP="002C2970">
      <w:pPr>
        <w:spacing w:after="0"/>
        <w:jc w:val="both"/>
        <w:rPr>
          <w:rFonts w:ascii="Garamond" w:hAnsi="Garamond"/>
          <w:b/>
          <w:bCs/>
          <w:i/>
          <w:iCs/>
          <w:sz w:val="28"/>
          <w:szCs w:val="28"/>
          <w:lang w:val="en-GB"/>
        </w:rPr>
      </w:pPr>
      <w:r w:rsidRPr="002C2970">
        <w:rPr>
          <w:rFonts w:ascii="Garamond" w:hAnsi="Garamond"/>
          <w:b/>
          <w:bCs/>
          <w:i/>
          <w:iCs/>
          <w:sz w:val="28"/>
          <w:szCs w:val="28"/>
          <w:lang w:val="en-GB"/>
        </w:rPr>
        <w:t>A Child of Sound</w:t>
      </w:r>
    </w:p>
    <w:p w14:paraId="49B91BBE" w14:textId="77777777" w:rsidR="002C2970" w:rsidRPr="002C2970" w:rsidRDefault="002C2970" w:rsidP="002C2970">
      <w:pPr>
        <w:spacing w:after="0"/>
        <w:jc w:val="both"/>
        <w:rPr>
          <w:rFonts w:ascii="Garamond" w:hAnsi="Garamond"/>
          <w:b/>
          <w:bCs/>
          <w:sz w:val="28"/>
          <w:szCs w:val="28"/>
          <w:lang w:val="en-GB"/>
        </w:rPr>
      </w:pPr>
      <w:r w:rsidRPr="002C2970">
        <w:rPr>
          <w:rFonts w:ascii="Garamond" w:hAnsi="Garamond"/>
          <w:b/>
          <w:bCs/>
          <w:sz w:val="28"/>
          <w:szCs w:val="28"/>
          <w:lang w:val="en-GB"/>
        </w:rPr>
        <w:t>Director Caterina Barbieri</w:t>
      </w:r>
    </w:p>
    <w:p w14:paraId="5D6A1B1E" w14:textId="77777777" w:rsidR="002C2970" w:rsidRPr="002C2970" w:rsidRDefault="002C2970" w:rsidP="002C2970">
      <w:pPr>
        <w:spacing w:after="0"/>
        <w:jc w:val="both"/>
        <w:rPr>
          <w:rFonts w:ascii="Garamond" w:hAnsi="Garamond"/>
          <w:b/>
          <w:bCs/>
          <w:sz w:val="28"/>
          <w:szCs w:val="28"/>
          <w:lang w:val="en-GB"/>
        </w:rPr>
      </w:pPr>
      <w:r w:rsidRPr="002C2970">
        <w:rPr>
          <w:rFonts w:ascii="Garamond" w:hAnsi="Garamond"/>
          <w:b/>
          <w:bCs/>
          <w:sz w:val="28"/>
          <w:szCs w:val="28"/>
          <w:lang w:val="en-GB"/>
        </w:rPr>
        <w:t>Venice, 10 &gt; 24 October</w:t>
      </w:r>
    </w:p>
    <w:p w14:paraId="4A9F3899" w14:textId="77777777" w:rsidR="002C2970" w:rsidRPr="002C2970" w:rsidRDefault="002C2970" w:rsidP="002C2970">
      <w:pPr>
        <w:spacing w:after="0"/>
        <w:jc w:val="both"/>
        <w:rPr>
          <w:rFonts w:ascii="Garamond" w:hAnsi="Garamond"/>
          <w:sz w:val="28"/>
          <w:szCs w:val="28"/>
          <w:lang w:val="en-GB"/>
        </w:rPr>
      </w:pPr>
      <w:r w:rsidRPr="002C2970">
        <w:rPr>
          <w:rFonts w:ascii="Garamond" w:hAnsi="Garamond"/>
          <w:sz w:val="28"/>
          <w:szCs w:val="28"/>
          <w:lang w:val="en-GB"/>
        </w:rPr>
        <w:t xml:space="preserve">With the support of </w:t>
      </w:r>
      <w:proofErr w:type="spellStart"/>
      <w:r w:rsidRPr="002C2970">
        <w:rPr>
          <w:rFonts w:ascii="Garamond" w:hAnsi="Garamond"/>
          <w:sz w:val="28"/>
          <w:szCs w:val="28"/>
          <w:lang w:val="en-GB"/>
        </w:rPr>
        <w:t>Regione</w:t>
      </w:r>
      <w:proofErr w:type="spellEnd"/>
      <w:r w:rsidRPr="002C2970">
        <w:rPr>
          <w:rFonts w:ascii="Garamond" w:hAnsi="Garamond"/>
          <w:sz w:val="28"/>
          <w:szCs w:val="28"/>
          <w:lang w:val="en-GB"/>
        </w:rPr>
        <w:t xml:space="preserve"> del Veneto</w:t>
      </w:r>
    </w:p>
    <w:p w14:paraId="594B123C" w14:textId="77777777" w:rsidR="002C2970" w:rsidRPr="002C2970" w:rsidRDefault="002C2970" w:rsidP="002C2970">
      <w:pPr>
        <w:spacing w:after="0"/>
        <w:jc w:val="both"/>
        <w:rPr>
          <w:rFonts w:ascii="Garamond" w:hAnsi="Garamond"/>
          <w:sz w:val="28"/>
          <w:szCs w:val="28"/>
          <w:lang w:val="en-GB"/>
        </w:rPr>
      </w:pPr>
    </w:p>
    <w:p w14:paraId="30075AAB" w14:textId="4D32255D" w:rsidR="002C2970" w:rsidRPr="002C2970" w:rsidRDefault="002C2970" w:rsidP="002C2970">
      <w:pPr>
        <w:spacing w:after="0"/>
        <w:jc w:val="both"/>
        <w:rPr>
          <w:rFonts w:ascii="Garamond" w:hAnsi="Garamond"/>
          <w:sz w:val="28"/>
          <w:szCs w:val="28"/>
          <w:lang w:val="en-GB"/>
        </w:rPr>
      </w:pPr>
      <w:r>
        <w:rPr>
          <w:rFonts w:ascii="Garamond" w:hAnsi="Garamond"/>
          <w:sz w:val="28"/>
          <w:szCs w:val="28"/>
          <w:lang w:val="en-GB"/>
        </w:rPr>
        <w:t>Introduction</w:t>
      </w:r>
      <w:r w:rsidRPr="002C2970">
        <w:rPr>
          <w:rFonts w:ascii="Garamond" w:hAnsi="Garamond"/>
          <w:sz w:val="28"/>
          <w:szCs w:val="28"/>
          <w:lang w:val="en-GB"/>
        </w:rPr>
        <w:t xml:space="preserve"> by Caterina Barbieri</w:t>
      </w:r>
    </w:p>
    <w:p w14:paraId="252E27EA" w14:textId="77777777" w:rsidR="002C2970" w:rsidRPr="002C2970" w:rsidRDefault="002C2970" w:rsidP="002C2970">
      <w:pPr>
        <w:spacing w:after="0"/>
        <w:jc w:val="both"/>
        <w:rPr>
          <w:rFonts w:ascii="Garamond" w:hAnsi="Garamond"/>
          <w:sz w:val="28"/>
          <w:szCs w:val="28"/>
          <w:lang w:val="en-GB"/>
        </w:rPr>
      </w:pPr>
      <w:r w:rsidRPr="002C2970">
        <w:rPr>
          <w:rFonts w:ascii="Garamond" w:hAnsi="Garamond"/>
          <w:sz w:val="28"/>
          <w:szCs w:val="28"/>
          <w:lang w:val="en-GB"/>
        </w:rPr>
        <w:t>Director of the Music Department of La Biennale di Venezia</w:t>
      </w:r>
    </w:p>
    <w:p w14:paraId="76BE1505" w14:textId="77777777" w:rsidR="002C2970" w:rsidRPr="002C2970" w:rsidRDefault="002C2970" w:rsidP="002C2970">
      <w:pPr>
        <w:spacing w:after="0"/>
        <w:jc w:val="both"/>
        <w:rPr>
          <w:rFonts w:ascii="Garamond" w:hAnsi="Garamond"/>
          <w:lang w:val="en-GB"/>
        </w:rPr>
      </w:pPr>
    </w:p>
    <w:p w14:paraId="753958EC" w14:textId="77777777" w:rsidR="002C2970" w:rsidRPr="005302FD" w:rsidRDefault="002C2970" w:rsidP="005302FD">
      <w:pPr>
        <w:spacing w:after="0"/>
        <w:jc w:val="center"/>
        <w:rPr>
          <w:rFonts w:ascii="Garamond" w:hAnsi="Garamond"/>
          <w:b/>
          <w:bCs/>
          <w:i/>
          <w:iCs/>
          <w:sz w:val="28"/>
          <w:szCs w:val="28"/>
          <w:lang w:val="en-GB"/>
        </w:rPr>
      </w:pPr>
      <w:r w:rsidRPr="005302FD">
        <w:rPr>
          <w:rFonts w:ascii="Garamond" w:hAnsi="Garamond"/>
          <w:b/>
          <w:bCs/>
          <w:i/>
          <w:iCs/>
          <w:sz w:val="28"/>
          <w:szCs w:val="28"/>
          <w:lang w:val="en-GB"/>
        </w:rPr>
        <w:t>A Child of Sound</w:t>
      </w:r>
    </w:p>
    <w:p w14:paraId="34155C88" w14:textId="77777777" w:rsidR="002C2970" w:rsidRPr="002C2970" w:rsidRDefault="002C2970" w:rsidP="002C2970">
      <w:pPr>
        <w:spacing w:after="0"/>
        <w:jc w:val="both"/>
        <w:rPr>
          <w:rFonts w:ascii="Garamond" w:hAnsi="Garamond"/>
          <w:b/>
          <w:bCs/>
          <w:i/>
          <w:iCs/>
          <w:lang w:val="en-GB"/>
        </w:rPr>
      </w:pPr>
    </w:p>
    <w:p w14:paraId="328B9E8E" w14:textId="77777777" w:rsidR="002C2970" w:rsidRPr="002C2970" w:rsidRDefault="002C2970" w:rsidP="005302FD">
      <w:pPr>
        <w:spacing w:after="0"/>
        <w:jc w:val="right"/>
        <w:rPr>
          <w:rFonts w:ascii="Garamond" w:hAnsi="Garamond"/>
          <w:i/>
          <w:iCs/>
          <w:sz w:val="21"/>
          <w:szCs w:val="21"/>
          <w:lang w:val="en-GB"/>
        </w:rPr>
      </w:pPr>
      <w:r w:rsidRPr="002C2970">
        <w:rPr>
          <w:rFonts w:ascii="Garamond" w:hAnsi="Garamond"/>
          <w:i/>
          <w:iCs/>
          <w:sz w:val="21"/>
          <w:szCs w:val="21"/>
          <w:lang w:val="en-GB"/>
        </w:rPr>
        <w:t>The Child’s faith is the only faith</w:t>
      </w:r>
    </w:p>
    <w:p w14:paraId="314E7C90" w14:textId="77777777" w:rsidR="002C2970" w:rsidRPr="002C2970" w:rsidRDefault="002C2970" w:rsidP="005302FD">
      <w:pPr>
        <w:spacing w:after="0"/>
        <w:jc w:val="right"/>
        <w:rPr>
          <w:rFonts w:ascii="Garamond" w:hAnsi="Garamond"/>
          <w:sz w:val="21"/>
          <w:szCs w:val="21"/>
          <w:lang w:val="en-GB"/>
        </w:rPr>
      </w:pPr>
      <w:r w:rsidRPr="002C2970">
        <w:rPr>
          <w:rFonts w:ascii="Garamond" w:hAnsi="Garamond"/>
          <w:sz w:val="21"/>
          <w:szCs w:val="21"/>
          <w:lang w:val="en-GB"/>
        </w:rPr>
        <w:t>Emily Dickinson</w:t>
      </w:r>
    </w:p>
    <w:p w14:paraId="2B0D6506" w14:textId="77777777" w:rsidR="002C2970" w:rsidRPr="002C2970" w:rsidRDefault="002C2970" w:rsidP="002C2970">
      <w:pPr>
        <w:spacing w:after="0"/>
        <w:jc w:val="both"/>
        <w:rPr>
          <w:rFonts w:ascii="Garamond" w:hAnsi="Garamond"/>
          <w:sz w:val="21"/>
          <w:szCs w:val="21"/>
          <w:lang w:val="en-GB"/>
        </w:rPr>
      </w:pPr>
    </w:p>
    <w:p w14:paraId="3BE9604F" w14:textId="77777777" w:rsidR="002C2970" w:rsidRPr="002C2970" w:rsidRDefault="002C2970" w:rsidP="002C2970">
      <w:pPr>
        <w:spacing w:after="0"/>
        <w:jc w:val="both"/>
        <w:rPr>
          <w:rFonts w:ascii="Garamond" w:hAnsi="Garamond"/>
          <w:sz w:val="22"/>
          <w:szCs w:val="22"/>
          <w:lang w:val="en-GB"/>
        </w:rPr>
      </w:pPr>
      <w:r w:rsidRPr="002C2970">
        <w:rPr>
          <w:rFonts w:ascii="Garamond" w:hAnsi="Garamond"/>
          <w:b/>
          <w:bCs/>
          <w:sz w:val="22"/>
          <w:szCs w:val="22"/>
          <w:lang w:val="en-GB"/>
        </w:rPr>
        <w:t xml:space="preserve">Music is the childhood of the spirit: </w:t>
      </w:r>
      <w:r w:rsidRPr="002C2970">
        <w:rPr>
          <w:rFonts w:ascii="Garamond" w:hAnsi="Garamond"/>
          <w:sz w:val="22"/>
          <w:szCs w:val="22"/>
          <w:lang w:val="en-GB"/>
        </w:rPr>
        <w:t>an experience that reconnects to a primordial state of openness, vitality and creative power. The grace of the child who looks at the world with the awe of his first gaze, or rather his first listening, with respect for its mystery, is the same grace with which music disarms us.</w:t>
      </w:r>
    </w:p>
    <w:p w14:paraId="03209B55" w14:textId="77777777" w:rsidR="002C2970" w:rsidRPr="002C2970" w:rsidRDefault="002C2970" w:rsidP="002C2970">
      <w:pPr>
        <w:spacing w:after="0"/>
        <w:jc w:val="both"/>
        <w:rPr>
          <w:rFonts w:ascii="Garamond" w:hAnsi="Garamond"/>
          <w:sz w:val="22"/>
          <w:szCs w:val="22"/>
          <w:lang w:val="en-GB"/>
        </w:rPr>
      </w:pPr>
    </w:p>
    <w:p w14:paraId="14F3BD2F"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The aurora of the soul, music precedes the logic of language and strikes us in the most vital, purest and deepest part of feeling. Music also means singing the pain of birth, the loss of fusional unity, to find it again in the ecstasy of sonic unison. For many artists, music has been an instrument of purification and healing since childhood: a natural cathartic process, through which the pain of the world is transformed into beauty thereby protecting the human essence. This is a gift, as well as a duty for the artist: to share and offer the community the therapeutic and redemptive power of music. </w:t>
      </w:r>
    </w:p>
    <w:p w14:paraId="65AD7B7B" w14:textId="77777777" w:rsidR="002C2970" w:rsidRPr="002C2970" w:rsidRDefault="002C2970" w:rsidP="002C2970">
      <w:pPr>
        <w:spacing w:after="0"/>
        <w:jc w:val="both"/>
        <w:rPr>
          <w:rFonts w:ascii="Garamond" w:hAnsi="Garamond"/>
          <w:sz w:val="22"/>
          <w:szCs w:val="22"/>
          <w:lang w:val="en-GB"/>
        </w:rPr>
      </w:pPr>
    </w:p>
    <w:p w14:paraId="4B67127F" w14:textId="77777777" w:rsidR="002C2970" w:rsidRPr="002C2970" w:rsidRDefault="002C2970" w:rsidP="002C2970">
      <w:pPr>
        <w:spacing w:after="0"/>
        <w:jc w:val="both"/>
        <w:rPr>
          <w:rFonts w:ascii="Garamond" w:hAnsi="Garamond"/>
          <w:sz w:val="22"/>
          <w:szCs w:val="22"/>
          <w:lang w:val="en-GB"/>
        </w:rPr>
      </w:pPr>
      <w:r w:rsidRPr="002C2970">
        <w:rPr>
          <w:rFonts w:ascii="Garamond" w:hAnsi="Garamond"/>
          <w:b/>
          <w:bCs/>
          <w:i/>
          <w:iCs/>
          <w:sz w:val="22"/>
          <w:szCs w:val="22"/>
          <w:lang w:val="en-GB"/>
        </w:rPr>
        <w:t xml:space="preserve">A Child of Sound </w:t>
      </w:r>
      <w:r w:rsidRPr="002C2970">
        <w:rPr>
          <w:rFonts w:ascii="Garamond" w:hAnsi="Garamond"/>
          <w:sz w:val="22"/>
          <w:szCs w:val="22"/>
          <w:lang w:val="en-GB"/>
        </w:rPr>
        <w:t>is thus the starting point to build a Biennale Musica that first and foremost restores the deepest value of sound as a collective catharsis.</w:t>
      </w:r>
    </w:p>
    <w:p w14:paraId="4C3D72CB"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Hildegard von Bingen, the composer, philosopher, visionary and mystical Benedictine </w:t>
      </w:r>
      <w:proofErr w:type="spellStart"/>
      <w:r w:rsidRPr="002C2970">
        <w:rPr>
          <w:rFonts w:ascii="Garamond" w:hAnsi="Garamond"/>
          <w:sz w:val="22"/>
          <w:szCs w:val="22"/>
          <w:lang w:val="en-GB"/>
        </w:rPr>
        <w:t>nun</w:t>
      </w:r>
      <w:proofErr w:type="spellEnd"/>
      <w:r w:rsidRPr="002C2970">
        <w:rPr>
          <w:rFonts w:ascii="Garamond" w:hAnsi="Garamond"/>
          <w:sz w:val="22"/>
          <w:szCs w:val="22"/>
          <w:lang w:val="en-GB"/>
        </w:rPr>
        <w:t xml:space="preserve"> of the High Medieval era, describes </w:t>
      </w:r>
      <w:r w:rsidRPr="002C2970">
        <w:rPr>
          <w:rFonts w:ascii="Garamond" w:hAnsi="Garamond"/>
          <w:b/>
          <w:bCs/>
          <w:sz w:val="22"/>
          <w:szCs w:val="22"/>
          <w:lang w:val="en-GB"/>
        </w:rPr>
        <w:t xml:space="preserve">music as </w:t>
      </w:r>
      <w:r w:rsidRPr="002C2970">
        <w:rPr>
          <w:rFonts w:ascii="Garamond" w:hAnsi="Garamond"/>
          <w:b/>
          <w:bCs/>
          <w:i/>
          <w:iCs/>
          <w:sz w:val="22"/>
          <w:szCs w:val="22"/>
          <w:lang w:val="en-GB"/>
        </w:rPr>
        <w:t>therapy of the soul</w:t>
      </w:r>
      <w:r w:rsidRPr="002C2970">
        <w:rPr>
          <w:rFonts w:ascii="Garamond" w:hAnsi="Garamond"/>
          <w:i/>
          <w:iCs/>
          <w:sz w:val="22"/>
          <w:szCs w:val="22"/>
          <w:lang w:val="en-GB"/>
        </w:rPr>
        <w:t xml:space="preserve">, </w:t>
      </w:r>
      <w:r w:rsidRPr="002C2970">
        <w:rPr>
          <w:rFonts w:ascii="Garamond" w:hAnsi="Garamond"/>
          <w:sz w:val="22"/>
          <w:szCs w:val="22"/>
          <w:lang w:val="en-GB"/>
        </w:rPr>
        <w:t>a bridge between earth and sky, a “</w:t>
      </w:r>
      <w:r w:rsidRPr="002C2970">
        <w:rPr>
          <w:rFonts w:ascii="Garamond" w:hAnsi="Garamond"/>
          <w:b/>
          <w:bCs/>
          <w:sz w:val="22"/>
          <w:szCs w:val="22"/>
          <w:lang w:val="en-GB"/>
        </w:rPr>
        <w:t>symphony of creatures</w:t>
      </w:r>
      <w:r w:rsidRPr="002C2970">
        <w:rPr>
          <w:rFonts w:ascii="Garamond" w:hAnsi="Garamond"/>
          <w:sz w:val="22"/>
          <w:szCs w:val="22"/>
          <w:lang w:val="en-GB"/>
        </w:rPr>
        <w:t>” in which every living thing participates. In the monasteries she founded, song was an integral part of daily life, understood as a spiritual act that can elevate and connect humans to their original harmony.</w:t>
      </w:r>
    </w:p>
    <w:p w14:paraId="6C69BBB9" w14:textId="77777777" w:rsidR="002C2970" w:rsidRPr="002C2970" w:rsidRDefault="002C2970" w:rsidP="002C2970">
      <w:pPr>
        <w:spacing w:after="0"/>
        <w:jc w:val="both"/>
        <w:rPr>
          <w:rFonts w:ascii="Garamond" w:hAnsi="Garamond"/>
          <w:sz w:val="22"/>
          <w:szCs w:val="22"/>
          <w:lang w:val="en-GB"/>
        </w:rPr>
      </w:pPr>
    </w:p>
    <w:p w14:paraId="2F538A37"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A glimpse into the divine, music makes the intangible tangible, becoming a fleeting embodiment of mystery, like a child who lives near the secret of things and respects what cannot be said of them. Like childhood that exists in the here and now, music brings us back to the sacrality of the present, revealing what is eternal about time. “He who has never thought about death is perhaps immortal” declared Carmelo Bene.</w:t>
      </w:r>
    </w:p>
    <w:p w14:paraId="32EA29F0"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A feast of the senses, music enchants bodies and minds, making and unmaking airy cathedrals of feeling:  every instant we are reborn in sound, like enamoured dust that vibrates in resonance, touching the interconnectedness of everything that lives.</w:t>
      </w:r>
    </w:p>
    <w:p w14:paraId="5C579A60" w14:textId="77777777" w:rsidR="002C2970" w:rsidRPr="002C2970" w:rsidRDefault="002C2970" w:rsidP="002C2970">
      <w:pPr>
        <w:spacing w:after="0"/>
        <w:jc w:val="both"/>
        <w:rPr>
          <w:rFonts w:ascii="Garamond" w:hAnsi="Garamond"/>
          <w:sz w:val="22"/>
          <w:szCs w:val="22"/>
          <w:lang w:val="en-GB"/>
        </w:rPr>
      </w:pPr>
    </w:p>
    <w:p w14:paraId="27CA4BF0"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At a time in which the saturation of reality seems to make us increasingly deaf – not only to pain, but also to joy, ours and that of others – reopening ourselves to listening is imperative today. “A bell was calling back to shore / your sun-drenched joy/ of a child” wrote Antonia Pozzi.</w:t>
      </w:r>
    </w:p>
    <w:p w14:paraId="16D001B8"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But even reclaiming silence, in the omnipresence of daily clamour, is vital today: </w:t>
      </w:r>
      <w:r w:rsidRPr="002C2970">
        <w:rPr>
          <w:rFonts w:ascii="Garamond" w:hAnsi="Garamond"/>
          <w:b/>
          <w:bCs/>
          <w:sz w:val="22"/>
          <w:szCs w:val="22"/>
          <w:lang w:val="en-GB"/>
        </w:rPr>
        <w:t>silence as the first condition of listening</w:t>
      </w:r>
      <w:r w:rsidRPr="002C2970">
        <w:rPr>
          <w:rFonts w:ascii="Garamond" w:hAnsi="Garamond"/>
          <w:sz w:val="22"/>
          <w:szCs w:val="22"/>
          <w:lang w:val="en-GB"/>
        </w:rPr>
        <w:t xml:space="preserve">, the seed from which all the melodies of the possible sprout.  </w:t>
      </w:r>
    </w:p>
    <w:p w14:paraId="44DEA6EB"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The concert is therefore a unique opportunity to stop, to start from silence once again to begin listening and connecting to ourselves and the other, allowing </w:t>
      </w:r>
      <w:proofErr w:type="gramStart"/>
      <w:r w:rsidRPr="002C2970">
        <w:rPr>
          <w:rFonts w:ascii="Garamond" w:hAnsi="Garamond"/>
          <w:sz w:val="22"/>
          <w:szCs w:val="22"/>
          <w:lang w:val="en-GB"/>
        </w:rPr>
        <w:t>ourselves</w:t>
      </w:r>
      <w:proofErr w:type="gramEnd"/>
      <w:r w:rsidRPr="002C2970">
        <w:rPr>
          <w:rFonts w:ascii="Garamond" w:hAnsi="Garamond"/>
          <w:sz w:val="22"/>
          <w:szCs w:val="22"/>
          <w:lang w:val="en-GB"/>
        </w:rPr>
        <w:t xml:space="preserve"> to be disarmed by music. </w:t>
      </w:r>
    </w:p>
    <w:p w14:paraId="2CB64C41" w14:textId="77777777" w:rsidR="002C2970" w:rsidRPr="002C2970" w:rsidRDefault="002C2970" w:rsidP="002C2970">
      <w:pPr>
        <w:spacing w:after="0"/>
        <w:jc w:val="both"/>
        <w:rPr>
          <w:rFonts w:ascii="Garamond" w:hAnsi="Garamond"/>
          <w:sz w:val="22"/>
          <w:szCs w:val="22"/>
          <w:lang w:val="en-GB"/>
        </w:rPr>
      </w:pPr>
    </w:p>
    <w:p w14:paraId="68982D02"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That first experience of listening, which is for virgin ears only, is revelatory not only for understanding the music of the present, free from the filter of prejudice or the categories that confine the imagination, but also to start to live again, rather than merely survive, in the contemporary age.</w:t>
      </w:r>
    </w:p>
    <w:p w14:paraId="310385F0"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lastRenderedPageBreak/>
        <w:t xml:space="preserve">Perhaps this revelation also contains the potential for a revolution, undertaken with the same commitment and devotion with which a child dedicates himself to play, breaking the rules to create new ones, just as the artist necessarily violates the rules of the known to generate innovation.  </w:t>
      </w:r>
    </w:p>
    <w:p w14:paraId="6F36045A"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One of the central figures of the European avantgarde, Karlheinz Stockhausen, frequently linked musical experimentation to the child’s capacity to play with sound, repeatedly asserting that the musician must maintain a mode of listening similar to that of a child: a virgin, non-judgmental listening, free of stylistic expectations or cultural conventions: childhood is thus the original place of radical listening.</w:t>
      </w:r>
    </w:p>
    <w:p w14:paraId="0651EB6F" w14:textId="77777777" w:rsidR="002C2970" w:rsidRPr="002C2970" w:rsidRDefault="002C2970" w:rsidP="002C2970">
      <w:pPr>
        <w:spacing w:after="0"/>
        <w:jc w:val="both"/>
        <w:rPr>
          <w:rFonts w:ascii="Garamond" w:hAnsi="Garamond"/>
          <w:sz w:val="22"/>
          <w:szCs w:val="22"/>
          <w:lang w:val="en-GB"/>
        </w:rPr>
      </w:pPr>
    </w:p>
    <w:p w14:paraId="0FC1A2AC"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Inspired by the </w:t>
      </w:r>
      <w:r w:rsidRPr="002C2970">
        <w:rPr>
          <w:rFonts w:ascii="Garamond" w:hAnsi="Garamond"/>
          <w:i/>
          <w:iCs/>
          <w:sz w:val="22"/>
          <w:szCs w:val="22"/>
          <w:lang w:val="en-GB"/>
        </w:rPr>
        <w:t xml:space="preserve">child of sound </w:t>
      </w:r>
      <w:r w:rsidRPr="002C2970">
        <w:rPr>
          <w:rFonts w:ascii="Garamond" w:hAnsi="Garamond"/>
          <w:sz w:val="22"/>
          <w:szCs w:val="22"/>
          <w:lang w:val="en-GB"/>
        </w:rPr>
        <w:t xml:space="preserve">as a symbol of both revolution and healing, La Biennale Musica 2026, titled </w:t>
      </w:r>
      <w:r w:rsidRPr="002C2970">
        <w:rPr>
          <w:rFonts w:ascii="Garamond" w:hAnsi="Garamond"/>
          <w:b/>
          <w:bCs/>
          <w:i/>
          <w:iCs/>
          <w:sz w:val="22"/>
          <w:szCs w:val="22"/>
          <w:lang w:val="en-GB"/>
        </w:rPr>
        <w:t>A Child of Sound</w:t>
      </w:r>
      <w:r w:rsidRPr="002C2970">
        <w:rPr>
          <w:rFonts w:ascii="Garamond" w:hAnsi="Garamond"/>
          <w:i/>
          <w:iCs/>
          <w:sz w:val="22"/>
          <w:szCs w:val="22"/>
          <w:lang w:val="en-GB"/>
        </w:rPr>
        <w:t xml:space="preserve">, </w:t>
      </w:r>
      <w:r w:rsidRPr="002C2970">
        <w:rPr>
          <w:rFonts w:ascii="Garamond" w:hAnsi="Garamond"/>
          <w:sz w:val="22"/>
          <w:szCs w:val="22"/>
          <w:lang w:val="en-GB"/>
        </w:rPr>
        <w:t xml:space="preserve">presents an unprecedented programme of </w:t>
      </w:r>
      <w:r w:rsidRPr="002C2970">
        <w:rPr>
          <w:rFonts w:ascii="Garamond" w:hAnsi="Garamond"/>
          <w:b/>
          <w:bCs/>
          <w:sz w:val="22"/>
          <w:szCs w:val="22"/>
          <w:lang w:val="en-GB"/>
        </w:rPr>
        <w:t xml:space="preserve">world premieres </w:t>
      </w:r>
      <w:r w:rsidRPr="002C2970">
        <w:rPr>
          <w:rFonts w:ascii="Garamond" w:hAnsi="Garamond"/>
          <w:sz w:val="22"/>
          <w:szCs w:val="22"/>
          <w:lang w:val="en-GB"/>
        </w:rPr>
        <w:t xml:space="preserve">and </w:t>
      </w:r>
      <w:r w:rsidRPr="002C2970">
        <w:rPr>
          <w:rFonts w:ascii="Garamond" w:hAnsi="Garamond"/>
          <w:b/>
          <w:bCs/>
          <w:sz w:val="22"/>
          <w:szCs w:val="22"/>
          <w:lang w:val="en-GB"/>
        </w:rPr>
        <w:t xml:space="preserve">site-specific </w:t>
      </w:r>
      <w:r w:rsidRPr="002C2970">
        <w:rPr>
          <w:rFonts w:ascii="Garamond" w:hAnsi="Garamond"/>
          <w:sz w:val="22"/>
          <w:szCs w:val="22"/>
          <w:lang w:val="en-GB"/>
        </w:rPr>
        <w:t>works that involve some of the most interesting, innovative and multiform voices in contemporary music, beyond every rigid distinction of genre, era and style, in keeping with the curatorial approach adopted last year.</w:t>
      </w:r>
    </w:p>
    <w:p w14:paraId="128A4D72"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The programme includes many original commissions and collective works, which explore dynamic and participatory modes of listening. </w:t>
      </w:r>
    </w:p>
    <w:p w14:paraId="5EC9C14A" w14:textId="77777777" w:rsidR="002C2970" w:rsidRPr="002C2970" w:rsidRDefault="002C2970" w:rsidP="002C2970">
      <w:pPr>
        <w:spacing w:after="0"/>
        <w:jc w:val="both"/>
        <w:rPr>
          <w:rFonts w:ascii="Garamond" w:hAnsi="Garamond"/>
          <w:sz w:val="22"/>
          <w:szCs w:val="22"/>
          <w:lang w:val="en-GB"/>
        </w:rPr>
      </w:pPr>
    </w:p>
    <w:p w14:paraId="7D091A88" w14:textId="77777777" w:rsidR="002C2970" w:rsidRPr="002C2970" w:rsidRDefault="002C2970" w:rsidP="002C2970">
      <w:pPr>
        <w:spacing w:after="0"/>
        <w:jc w:val="both"/>
        <w:rPr>
          <w:rFonts w:ascii="Garamond" w:hAnsi="Garamond"/>
          <w:i/>
          <w:iCs/>
          <w:sz w:val="22"/>
          <w:szCs w:val="22"/>
          <w:lang w:val="en-GB"/>
        </w:rPr>
      </w:pPr>
      <w:r w:rsidRPr="002C2970">
        <w:rPr>
          <w:rFonts w:ascii="Garamond" w:hAnsi="Garamond"/>
          <w:sz w:val="22"/>
          <w:szCs w:val="22"/>
          <w:lang w:val="en-GB"/>
        </w:rPr>
        <w:t xml:space="preserve">The musical projects featured at the festival span a wide spectrum of practices and genealogies of sound, bringing together the pioneers of radical experimentation and new voices in contemporary composition. The icons of improvisation and the avantgarde include </w:t>
      </w:r>
      <w:r w:rsidRPr="002C2970">
        <w:rPr>
          <w:rFonts w:ascii="Garamond" w:hAnsi="Garamond"/>
          <w:b/>
          <w:bCs/>
          <w:sz w:val="22"/>
          <w:szCs w:val="22"/>
          <w:lang w:val="en-GB"/>
        </w:rPr>
        <w:t>Keiji Haino</w:t>
      </w:r>
      <w:r w:rsidRPr="002C2970">
        <w:rPr>
          <w:rFonts w:ascii="Garamond" w:hAnsi="Garamond"/>
          <w:sz w:val="22"/>
          <w:szCs w:val="22"/>
          <w:lang w:val="en-GB"/>
        </w:rPr>
        <w:t xml:space="preserve">, Golden Lion for Lifetime Achievement of Biennale Musica 2026, and </w:t>
      </w:r>
      <w:proofErr w:type="spellStart"/>
      <w:r w:rsidRPr="002C2970">
        <w:rPr>
          <w:rFonts w:ascii="Garamond" w:hAnsi="Garamond"/>
          <w:b/>
          <w:bCs/>
          <w:sz w:val="22"/>
          <w:szCs w:val="22"/>
          <w:lang w:val="en-GB"/>
        </w:rPr>
        <w:t>Laraaji</w:t>
      </w:r>
      <w:proofErr w:type="spellEnd"/>
      <w:r w:rsidRPr="002C2970">
        <w:rPr>
          <w:rFonts w:ascii="Garamond" w:hAnsi="Garamond"/>
          <w:sz w:val="22"/>
          <w:szCs w:val="22"/>
          <w:lang w:val="en-GB"/>
        </w:rPr>
        <w:t xml:space="preserve">, master of sound meditation and ambient music, while the opening event of the Festival will feature two original commissions for young guitarists in motion entrusted to Danish composer </w:t>
      </w:r>
      <w:r w:rsidRPr="002C2970">
        <w:rPr>
          <w:rFonts w:ascii="Garamond" w:hAnsi="Garamond"/>
          <w:b/>
          <w:bCs/>
          <w:sz w:val="22"/>
          <w:szCs w:val="22"/>
          <w:lang w:val="en-GB"/>
        </w:rPr>
        <w:t xml:space="preserve">ML Buch </w:t>
      </w:r>
      <w:r w:rsidRPr="002C2970">
        <w:rPr>
          <w:rFonts w:ascii="Garamond" w:hAnsi="Garamond"/>
          <w:sz w:val="22"/>
          <w:szCs w:val="22"/>
          <w:lang w:val="en-GB"/>
        </w:rPr>
        <w:t xml:space="preserve">and Venetian composer </w:t>
      </w:r>
      <w:r w:rsidRPr="002C2970">
        <w:rPr>
          <w:rFonts w:ascii="Garamond" w:hAnsi="Garamond"/>
          <w:b/>
          <w:bCs/>
          <w:sz w:val="22"/>
          <w:szCs w:val="22"/>
          <w:lang w:val="en-GB"/>
        </w:rPr>
        <w:t>Gigi Masin</w:t>
      </w:r>
      <w:r w:rsidRPr="002C2970">
        <w:rPr>
          <w:rFonts w:ascii="Garamond" w:hAnsi="Garamond"/>
          <w:sz w:val="22"/>
          <w:szCs w:val="22"/>
          <w:lang w:val="en-GB"/>
        </w:rPr>
        <w:t xml:space="preserve">, who will also present a new performance of his cult album </w:t>
      </w:r>
      <w:r w:rsidRPr="002C2970">
        <w:rPr>
          <w:rFonts w:ascii="Garamond" w:hAnsi="Garamond"/>
          <w:i/>
          <w:iCs/>
          <w:sz w:val="22"/>
          <w:szCs w:val="22"/>
          <w:lang w:val="en-GB"/>
        </w:rPr>
        <w:t xml:space="preserve">Wind. </w:t>
      </w:r>
    </w:p>
    <w:p w14:paraId="614BCDC3" w14:textId="77777777" w:rsidR="002C2970" w:rsidRPr="002C2970" w:rsidRDefault="002C2970" w:rsidP="002C2970">
      <w:pPr>
        <w:spacing w:after="0"/>
        <w:jc w:val="both"/>
        <w:rPr>
          <w:rFonts w:ascii="Garamond" w:hAnsi="Garamond"/>
          <w:i/>
          <w:iCs/>
          <w:sz w:val="22"/>
          <w:szCs w:val="22"/>
          <w:lang w:val="en-GB"/>
        </w:rPr>
      </w:pPr>
      <w:r w:rsidRPr="002C2970">
        <w:rPr>
          <w:rFonts w:ascii="Garamond" w:hAnsi="Garamond"/>
          <w:sz w:val="22"/>
          <w:szCs w:val="22"/>
          <w:lang w:val="en-GB"/>
        </w:rPr>
        <w:t xml:space="preserve">Two in particular stand out among the new voices in contemporary composition: Canadian </w:t>
      </w:r>
      <w:r w:rsidRPr="002C2970">
        <w:rPr>
          <w:rFonts w:ascii="Garamond" w:hAnsi="Garamond"/>
          <w:b/>
          <w:bCs/>
          <w:sz w:val="22"/>
          <w:szCs w:val="22"/>
          <w:lang w:val="en-GB"/>
        </w:rPr>
        <w:t>Kara-Lis Coverdale</w:t>
      </w:r>
      <w:r w:rsidRPr="002C2970">
        <w:rPr>
          <w:rFonts w:ascii="Garamond" w:hAnsi="Garamond"/>
          <w:sz w:val="22"/>
          <w:szCs w:val="22"/>
          <w:lang w:val="en-GB"/>
        </w:rPr>
        <w:t xml:space="preserve">, with the world premiere of </w:t>
      </w:r>
      <w:r w:rsidRPr="002C2970">
        <w:rPr>
          <w:rFonts w:ascii="Garamond" w:hAnsi="Garamond"/>
          <w:b/>
          <w:bCs/>
          <w:i/>
          <w:iCs/>
          <w:sz w:val="22"/>
          <w:szCs w:val="22"/>
          <w:lang w:val="en-GB"/>
        </w:rPr>
        <w:t>Changes in Air</w:t>
      </w:r>
      <w:r w:rsidRPr="002C2970">
        <w:rPr>
          <w:rFonts w:ascii="Garamond" w:hAnsi="Garamond"/>
          <w:sz w:val="22"/>
          <w:szCs w:val="22"/>
          <w:lang w:val="en-GB"/>
        </w:rPr>
        <w:t xml:space="preserve">, and </w:t>
      </w:r>
      <w:r w:rsidRPr="002C2970">
        <w:rPr>
          <w:rFonts w:ascii="Garamond" w:hAnsi="Garamond"/>
          <w:b/>
          <w:bCs/>
          <w:sz w:val="22"/>
          <w:szCs w:val="22"/>
          <w:lang w:val="en-GB"/>
        </w:rPr>
        <w:t>Sarah Davachi</w:t>
      </w:r>
      <w:r w:rsidRPr="002C2970">
        <w:rPr>
          <w:rFonts w:ascii="Garamond" w:hAnsi="Garamond"/>
          <w:sz w:val="22"/>
          <w:szCs w:val="22"/>
          <w:lang w:val="en-GB"/>
        </w:rPr>
        <w:t xml:space="preserve">, the Silver Lion of Biennale Musica 2026, who in addition to her solo work for chamber organ, will present a new commission from La Biennale for the Italian ensemble PMCE and chorus. The programme interlaces historical and contemporary repertoires, from the dialogue between Ennio Morricone – with the world premiere performance of </w:t>
      </w:r>
      <w:r w:rsidRPr="002C2970">
        <w:rPr>
          <w:rFonts w:ascii="Garamond" w:hAnsi="Garamond"/>
          <w:b/>
          <w:bCs/>
          <w:i/>
          <w:iCs/>
          <w:sz w:val="22"/>
          <w:szCs w:val="22"/>
          <w:lang w:val="en-GB"/>
        </w:rPr>
        <w:t xml:space="preserve">Musica per </w:t>
      </w:r>
      <w:proofErr w:type="spellStart"/>
      <w:r w:rsidRPr="002C2970">
        <w:rPr>
          <w:rFonts w:ascii="Garamond" w:hAnsi="Garamond"/>
          <w:b/>
          <w:bCs/>
          <w:i/>
          <w:iCs/>
          <w:sz w:val="22"/>
          <w:szCs w:val="22"/>
          <w:lang w:val="en-GB"/>
        </w:rPr>
        <w:t>una</w:t>
      </w:r>
      <w:proofErr w:type="spellEnd"/>
      <w:r w:rsidRPr="002C2970">
        <w:rPr>
          <w:rFonts w:ascii="Garamond" w:hAnsi="Garamond"/>
          <w:b/>
          <w:bCs/>
          <w:i/>
          <w:iCs/>
          <w:sz w:val="22"/>
          <w:szCs w:val="22"/>
          <w:lang w:val="en-GB"/>
        </w:rPr>
        <w:t xml:space="preserve"> fine </w:t>
      </w:r>
      <w:r w:rsidRPr="002C2970">
        <w:rPr>
          <w:rFonts w:ascii="Garamond" w:hAnsi="Garamond"/>
          <w:sz w:val="22"/>
          <w:szCs w:val="22"/>
          <w:lang w:val="en-GB"/>
        </w:rPr>
        <w:t xml:space="preserve">based on a poem by Pier Paolo Pasolini – </w:t>
      </w:r>
      <w:r w:rsidRPr="002C2970">
        <w:rPr>
          <w:rFonts w:ascii="Garamond" w:hAnsi="Garamond"/>
          <w:b/>
          <w:bCs/>
          <w:sz w:val="22"/>
          <w:szCs w:val="22"/>
          <w:lang w:val="en-GB"/>
        </w:rPr>
        <w:t xml:space="preserve">Johann Sebastian Bach, Anton Webern </w:t>
      </w:r>
      <w:r w:rsidRPr="002C2970">
        <w:rPr>
          <w:rFonts w:ascii="Garamond" w:hAnsi="Garamond"/>
          <w:sz w:val="22"/>
          <w:szCs w:val="22"/>
          <w:lang w:val="en-GB"/>
        </w:rPr>
        <w:t xml:space="preserve">and </w:t>
      </w:r>
      <w:r w:rsidRPr="002C2970">
        <w:rPr>
          <w:rFonts w:ascii="Garamond" w:hAnsi="Garamond"/>
          <w:b/>
          <w:bCs/>
          <w:sz w:val="22"/>
          <w:szCs w:val="22"/>
          <w:lang w:val="en-GB"/>
        </w:rPr>
        <w:t xml:space="preserve">Sarah Davachi – </w:t>
      </w:r>
      <w:r w:rsidRPr="002C2970">
        <w:rPr>
          <w:rFonts w:ascii="Garamond" w:hAnsi="Garamond"/>
          <w:sz w:val="22"/>
          <w:szCs w:val="22"/>
          <w:lang w:val="en-GB"/>
        </w:rPr>
        <w:t xml:space="preserve">through the Renaissance-era sacred music performed by </w:t>
      </w:r>
      <w:r w:rsidRPr="002C2970">
        <w:rPr>
          <w:rFonts w:ascii="Garamond" w:hAnsi="Garamond"/>
          <w:b/>
          <w:bCs/>
          <w:sz w:val="22"/>
          <w:szCs w:val="22"/>
          <w:lang w:val="en-GB"/>
        </w:rPr>
        <w:t>The Tallis Scholars</w:t>
      </w:r>
      <w:r w:rsidRPr="002C2970">
        <w:rPr>
          <w:rFonts w:ascii="Garamond" w:hAnsi="Garamond"/>
          <w:sz w:val="22"/>
          <w:szCs w:val="22"/>
          <w:lang w:val="en-GB"/>
        </w:rPr>
        <w:t xml:space="preserve">, in a programme that ranges from </w:t>
      </w:r>
      <w:r w:rsidRPr="002C2970">
        <w:rPr>
          <w:rFonts w:ascii="Garamond" w:hAnsi="Garamond"/>
          <w:b/>
          <w:bCs/>
          <w:sz w:val="22"/>
          <w:szCs w:val="22"/>
          <w:lang w:val="en-GB"/>
        </w:rPr>
        <w:t xml:space="preserve">Hildegard von Bingen </w:t>
      </w:r>
      <w:r w:rsidRPr="002C2970">
        <w:rPr>
          <w:rFonts w:ascii="Garamond" w:hAnsi="Garamond"/>
          <w:sz w:val="22"/>
          <w:szCs w:val="22"/>
          <w:lang w:val="en-GB"/>
        </w:rPr>
        <w:t xml:space="preserve">and </w:t>
      </w:r>
      <w:r w:rsidRPr="002C2970">
        <w:rPr>
          <w:rFonts w:ascii="Garamond" w:hAnsi="Garamond"/>
          <w:b/>
          <w:bCs/>
          <w:sz w:val="22"/>
          <w:szCs w:val="22"/>
          <w:lang w:val="en-GB"/>
        </w:rPr>
        <w:t xml:space="preserve">Gregorio Allegri, </w:t>
      </w:r>
      <w:r w:rsidRPr="002C2970">
        <w:rPr>
          <w:rFonts w:ascii="Garamond" w:hAnsi="Garamond"/>
          <w:sz w:val="22"/>
          <w:szCs w:val="22"/>
          <w:lang w:val="en-GB"/>
        </w:rPr>
        <w:t>to</w:t>
      </w:r>
      <w:r w:rsidRPr="002C2970">
        <w:rPr>
          <w:rFonts w:ascii="Garamond" w:hAnsi="Garamond"/>
          <w:b/>
          <w:bCs/>
          <w:sz w:val="22"/>
          <w:szCs w:val="22"/>
          <w:lang w:val="en-GB"/>
        </w:rPr>
        <w:t xml:space="preserve"> Arvo Pärt </w:t>
      </w:r>
      <w:r w:rsidRPr="002C2970">
        <w:rPr>
          <w:rFonts w:ascii="Garamond" w:hAnsi="Garamond"/>
          <w:sz w:val="22"/>
          <w:szCs w:val="22"/>
          <w:lang w:val="en-GB"/>
        </w:rPr>
        <w:t xml:space="preserve">and a new commission by </w:t>
      </w:r>
      <w:r w:rsidRPr="002C2970">
        <w:rPr>
          <w:rFonts w:ascii="Garamond" w:hAnsi="Garamond"/>
          <w:b/>
          <w:bCs/>
          <w:sz w:val="22"/>
          <w:szCs w:val="22"/>
          <w:lang w:val="en-GB"/>
        </w:rPr>
        <w:t>Coverdale.</w:t>
      </w:r>
    </w:p>
    <w:p w14:paraId="3421A382" w14:textId="77777777" w:rsidR="002C2970" w:rsidRPr="002C2970" w:rsidRDefault="002C2970" w:rsidP="002C2970">
      <w:pPr>
        <w:spacing w:after="0"/>
        <w:jc w:val="both"/>
        <w:rPr>
          <w:rFonts w:ascii="Garamond" w:hAnsi="Garamond"/>
          <w:i/>
          <w:iCs/>
          <w:sz w:val="22"/>
          <w:szCs w:val="22"/>
          <w:lang w:val="en-GB"/>
        </w:rPr>
      </w:pPr>
      <w:r w:rsidRPr="002C2970">
        <w:rPr>
          <w:rFonts w:ascii="Garamond" w:hAnsi="Garamond"/>
          <w:sz w:val="22"/>
          <w:szCs w:val="22"/>
          <w:lang w:val="en-GB"/>
        </w:rPr>
        <w:t xml:space="preserve">The festival also explores ritual and transcultural musical practices with the </w:t>
      </w:r>
      <w:proofErr w:type="spellStart"/>
      <w:r w:rsidRPr="002C2970">
        <w:rPr>
          <w:rFonts w:ascii="Garamond" w:hAnsi="Garamond"/>
          <w:b/>
          <w:bCs/>
          <w:sz w:val="22"/>
          <w:szCs w:val="22"/>
          <w:lang w:val="en-GB"/>
        </w:rPr>
        <w:t>Mazaher</w:t>
      </w:r>
      <w:proofErr w:type="spellEnd"/>
      <w:r w:rsidRPr="002C2970">
        <w:rPr>
          <w:rFonts w:ascii="Garamond" w:hAnsi="Garamond"/>
          <w:b/>
          <w:bCs/>
          <w:sz w:val="22"/>
          <w:szCs w:val="22"/>
          <w:lang w:val="en-GB"/>
        </w:rPr>
        <w:t xml:space="preserve"> Ensemble</w:t>
      </w:r>
      <w:r w:rsidRPr="002C2970">
        <w:rPr>
          <w:rFonts w:ascii="Garamond" w:hAnsi="Garamond"/>
          <w:sz w:val="22"/>
          <w:szCs w:val="22"/>
          <w:lang w:val="en-GB"/>
        </w:rPr>
        <w:t xml:space="preserve">, the Egyptian guardian of the </w:t>
      </w:r>
      <w:proofErr w:type="spellStart"/>
      <w:r w:rsidRPr="002C2970">
        <w:rPr>
          <w:rFonts w:ascii="Garamond" w:eastAsia="Times New Roman" w:hAnsi="Garamond"/>
          <w:b/>
          <w:bCs/>
          <w:color w:val="000000" w:themeColor="text1"/>
          <w:sz w:val="22"/>
          <w:szCs w:val="22"/>
          <w:lang w:val="en-GB"/>
        </w:rPr>
        <w:t>zār</w:t>
      </w:r>
      <w:proofErr w:type="spellEnd"/>
      <w:r w:rsidRPr="002C2970">
        <w:rPr>
          <w:rFonts w:ascii="Garamond" w:hAnsi="Garamond"/>
          <w:sz w:val="22"/>
          <w:szCs w:val="22"/>
          <w:lang w:val="en-GB"/>
        </w:rPr>
        <w:t xml:space="preserve"> tradition, and with the world premiere of the collaboration between American artist </w:t>
      </w:r>
      <w:r w:rsidRPr="002C2970">
        <w:rPr>
          <w:rFonts w:ascii="Garamond" w:hAnsi="Garamond"/>
          <w:b/>
          <w:bCs/>
          <w:sz w:val="22"/>
          <w:szCs w:val="22"/>
          <w:lang w:val="en-GB"/>
        </w:rPr>
        <w:t xml:space="preserve">Lyra Pramuk </w:t>
      </w:r>
      <w:r w:rsidRPr="002C2970">
        <w:rPr>
          <w:rFonts w:ascii="Garamond" w:hAnsi="Garamond"/>
          <w:sz w:val="22"/>
          <w:szCs w:val="22"/>
          <w:lang w:val="en-GB"/>
        </w:rPr>
        <w:t xml:space="preserve">and Iranian percussionist </w:t>
      </w:r>
      <w:r w:rsidRPr="002C2970">
        <w:rPr>
          <w:rFonts w:ascii="Garamond" w:hAnsi="Garamond"/>
          <w:b/>
          <w:bCs/>
          <w:sz w:val="22"/>
          <w:szCs w:val="22"/>
          <w:lang w:val="en-GB"/>
        </w:rPr>
        <w:t>Mohammad Reza Mortazavi.</w:t>
      </w:r>
    </w:p>
    <w:p w14:paraId="098A7AC3"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Also framed within a transcultural and Afro-diasporic perspective is the project by the Italian guitarist </w:t>
      </w:r>
      <w:r w:rsidRPr="002C2970">
        <w:rPr>
          <w:rFonts w:ascii="Garamond" w:hAnsi="Garamond"/>
          <w:b/>
          <w:bCs/>
          <w:sz w:val="22"/>
          <w:szCs w:val="22"/>
          <w:lang w:val="en-GB"/>
        </w:rPr>
        <w:t>Walter Zanetti</w:t>
      </w:r>
      <w:r w:rsidRPr="002C2970">
        <w:rPr>
          <w:rFonts w:ascii="Garamond" w:hAnsi="Garamond"/>
          <w:sz w:val="22"/>
          <w:szCs w:val="22"/>
          <w:lang w:val="en-GB"/>
        </w:rPr>
        <w:t xml:space="preserve">, who in </w:t>
      </w:r>
      <w:r w:rsidRPr="002C2970">
        <w:rPr>
          <w:rFonts w:ascii="Garamond" w:hAnsi="Garamond"/>
          <w:b/>
          <w:bCs/>
          <w:i/>
          <w:iCs/>
          <w:sz w:val="22"/>
          <w:szCs w:val="22"/>
          <w:lang w:val="en-GB"/>
        </w:rPr>
        <w:t xml:space="preserve">Cantos Yoruba de Cuba </w:t>
      </w:r>
      <w:r w:rsidRPr="002C2970">
        <w:rPr>
          <w:rFonts w:ascii="Garamond" w:hAnsi="Garamond"/>
          <w:sz w:val="22"/>
          <w:szCs w:val="22"/>
          <w:lang w:val="en-GB"/>
        </w:rPr>
        <w:t xml:space="preserve">translates the rhythms and ritual structures of the batá drums of the Afro-Cuban Santería tradition into the intimate dimension of the classical guitar. </w:t>
      </w:r>
    </w:p>
    <w:p w14:paraId="209437B9"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A significant section of the festival is dedicated to Italian electronic minimalism, setting up a dialogue between rediscovered figures of the past and a new generation of composers. Alongside Venetian </w:t>
      </w:r>
      <w:r w:rsidRPr="002C2970">
        <w:rPr>
          <w:rFonts w:ascii="Garamond" w:hAnsi="Garamond"/>
          <w:b/>
          <w:bCs/>
          <w:sz w:val="22"/>
          <w:szCs w:val="22"/>
          <w:lang w:val="en-GB"/>
        </w:rPr>
        <w:t>Gigi Masin</w:t>
      </w:r>
      <w:r w:rsidRPr="002C2970">
        <w:rPr>
          <w:rFonts w:ascii="Garamond" w:hAnsi="Garamond"/>
          <w:sz w:val="22"/>
          <w:szCs w:val="22"/>
          <w:lang w:val="en-GB"/>
        </w:rPr>
        <w:t xml:space="preserve">, a pioneer of electronic ambient music, and </w:t>
      </w:r>
      <w:r w:rsidRPr="002C2970">
        <w:rPr>
          <w:rFonts w:ascii="Garamond" w:hAnsi="Garamond"/>
          <w:b/>
          <w:bCs/>
          <w:sz w:val="22"/>
          <w:szCs w:val="22"/>
          <w:lang w:val="en-GB"/>
        </w:rPr>
        <w:t>Francesco Messina</w:t>
      </w:r>
      <w:r w:rsidRPr="002C2970">
        <w:rPr>
          <w:rFonts w:ascii="Garamond" w:hAnsi="Garamond"/>
          <w:sz w:val="22"/>
          <w:szCs w:val="22"/>
          <w:lang w:val="en-GB"/>
        </w:rPr>
        <w:t xml:space="preserve">, who presents a new reading of the legendary </w:t>
      </w:r>
      <w:r w:rsidRPr="002C2970">
        <w:rPr>
          <w:rFonts w:ascii="Garamond" w:hAnsi="Garamond"/>
          <w:b/>
          <w:bCs/>
          <w:i/>
          <w:iCs/>
          <w:sz w:val="22"/>
          <w:szCs w:val="22"/>
          <w:lang w:val="en-GB"/>
        </w:rPr>
        <w:t xml:space="preserve">Prati </w:t>
      </w:r>
      <w:proofErr w:type="spellStart"/>
      <w:r w:rsidRPr="002C2970">
        <w:rPr>
          <w:rFonts w:ascii="Garamond" w:hAnsi="Garamond"/>
          <w:b/>
          <w:bCs/>
          <w:i/>
          <w:iCs/>
          <w:sz w:val="22"/>
          <w:szCs w:val="22"/>
          <w:lang w:val="en-GB"/>
        </w:rPr>
        <w:t>Bagnati</w:t>
      </w:r>
      <w:proofErr w:type="spellEnd"/>
      <w:r w:rsidRPr="002C2970">
        <w:rPr>
          <w:rFonts w:ascii="Garamond" w:hAnsi="Garamond"/>
          <w:b/>
          <w:bCs/>
          <w:i/>
          <w:iCs/>
          <w:sz w:val="22"/>
          <w:szCs w:val="22"/>
          <w:lang w:val="en-GB"/>
        </w:rPr>
        <w:t xml:space="preserve"> del Monte </w:t>
      </w:r>
      <w:proofErr w:type="spellStart"/>
      <w:r w:rsidRPr="002C2970">
        <w:rPr>
          <w:rFonts w:ascii="Garamond" w:hAnsi="Garamond"/>
          <w:b/>
          <w:bCs/>
          <w:i/>
          <w:iCs/>
          <w:sz w:val="22"/>
          <w:szCs w:val="22"/>
          <w:lang w:val="en-GB"/>
        </w:rPr>
        <w:t>Analogo</w:t>
      </w:r>
      <w:proofErr w:type="spellEnd"/>
      <w:r w:rsidRPr="002C2970">
        <w:rPr>
          <w:rFonts w:ascii="Garamond" w:hAnsi="Garamond"/>
          <w:i/>
          <w:iCs/>
          <w:sz w:val="22"/>
          <w:szCs w:val="22"/>
          <w:lang w:val="en-GB"/>
        </w:rPr>
        <w:t xml:space="preserve">, </w:t>
      </w:r>
      <w:r w:rsidRPr="002C2970">
        <w:rPr>
          <w:rFonts w:ascii="Garamond" w:hAnsi="Garamond"/>
          <w:sz w:val="22"/>
          <w:szCs w:val="22"/>
          <w:lang w:val="en-GB"/>
        </w:rPr>
        <w:t xml:space="preserve">emerge some of the most coherent voices of the contemporary electronic scene: </w:t>
      </w:r>
      <w:r w:rsidRPr="002C2970">
        <w:rPr>
          <w:rFonts w:ascii="Garamond" w:hAnsi="Garamond"/>
          <w:b/>
          <w:bCs/>
          <w:sz w:val="22"/>
          <w:szCs w:val="22"/>
          <w:lang w:val="en-GB"/>
        </w:rPr>
        <w:t xml:space="preserve">Marta De Pascalis, </w:t>
      </w:r>
      <w:r w:rsidRPr="002C2970">
        <w:rPr>
          <w:rFonts w:ascii="Garamond" w:hAnsi="Garamond"/>
          <w:sz w:val="22"/>
          <w:szCs w:val="22"/>
          <w:lang w:val="en-GB"/>
        </w:rPr>
        <w:t xml:space="preserve">with the world premiere of a new work built upon hypnotic stratifications of analogue synthesisers and tape loops, and </w:t>
      </w:r>
      <w:r w:rsidRPr="002C2970">
        <w:rPr>
          <w:rFonts w:ascii="Garamond" w:hAnsi="Garamond"/>
          <w:b/>
          <w:bCs/>
          <w:sz w:val="22"/>
          <w:szCs w:val="22"/>
          <w:lang w:val="en-GB"/>
        </w:rPr>
        <w:t>Grand River</w:t>
      </w:r>
      <w:r w:rsidRPr="002C2970">
        <w:rPr>
          <w:rFonts w:ascii="Garamond" w:hAnsi="Garamond"/>
          <w:sz w:val="22"/>
          <w:szCs w:val="22"/>
          <w:lang w:val="en-GB"/>
        </w:rPr>
        <w:t>, who presents the world premiere of a new project for guitar and electronics soon to be issued on the historic avantgarde record label Editions Mego.</w:t>
      </w:r>
    </w:p>
    <w:p w14:paraId="712A867A" w14:textId="77777777" w:rsidR="002C2970" w:rsidRPr="002C2970" w:rsidRDefault="002C2970" w:rsidP="002C2970">
      <w:pPr>
        <w:spacing w:after="0"/>
        <w:jc w:val="both"/>
        <w:rPr>
          <w:rFonts w:ascii="Garamond" w:hAnsi="Garamond"/>
          <w:b/>
          <w:bCs/>
          <w:sz w:val="22"/>
          <w:szCs w:val="22"/>
          <w:lang w:val="en-GB"/>
        </w:rPr>
      </w:pPr>
      <w:r w:rsidRPr="002C2970">
        <w:rPr>
          <w:rFonts w:ascii="Garamond" w:hAnsi="Garamond"/>
          <w:sz w:val="22"/>
          <w:szCs w:val="22"/>
          <w:lang w:val="en-GB"/>
        </w:rPr>
        <w:t xml:space="preserve">On the side of electronic and audiovisual experimentation, come the Kenyan composer </w:t>
      </w:r>
      <w:r w:rsidRPr="002C2970">
        <w:rPr>
          <w:rFonts w:ascii="Garamond" w:hAnsi="Garamond"/>
          <w:b/>
          <w:bCs/>
          <w:sz w:val="22"/>
          <w:szCs w:val="22"/>
          <w:lang w:val="en-GB"/>
        </w:rPr>
        <w:t xml:space="preserve">KMRU </w:t>
      </w:r>
      <w:r w:rsidRPr="002C2970">
        <w:rPr>
          <w:rFonts w:ascii="Garamond" w:hAnsi="Garamond"/>
          <w:sz w:val="22"/>
          <w:szCs w:val="22"/>
          <w:lang w:val="en-GB"/>
        </w:rPr>
        <w:t xml:space="preserve">with the multisensory production </w:t>
      </w:r>
      <w:r w:rsidRPr="002C2970">
        <w:rPr>
          <w:rFonts w:ascii="Garamond" w:hAnsi="Garamond"/>
          <w:b/>
          <w:bCs/>
          <w:i/>
          <w:iCs/>
          <w:sz w:val="22"/>
          <w:szCs w:val="22"/>
          <w:lang w:val="en-GB"/>
        </w:rPr>
        <w:t xml:space="preserve">As Nature, </w:t>
      </w:r>
      <w:r w:rsidRPr="002C2970">
        <w:rPr>
          <w:rFonts w:ascii="Garamond" w:hAnsi="Garamond"/>
          <w:sz w:val="22"/>
          <w:szCs w:val="22"/>
          <w:lang w:val="en-GB"/>
        </w:rPr>
        <w:t xml:space="preserve">the Japanese pioneer </w:t>
      </w:r>
      <w:r w:rsidRPr="002C2970">
        <w:rPr>
          <w:rFonts w:ascii="Garamond" w:hAnsi="Garamond"/>
          <w:b/>
          <w:bCs/>
          <w:sz w:val="22"/>
          <w:szCs w:val="22"/>
          <w:lang w:val="en-GB"/>
        </w:rPr>
        <w:t>Phew</w:t>
      </w:r>
      <w:r w:rsidRPr="002C2970">
        <w:rPr>
          <w:rFonts w:ascii="Garamond" w:hAnsi="Garamond"/>
          <w:sz w:val="22"/>
          <w:szCs w:val="22"/>
          <w:lang w:val="en-GB"/>
        </w:rPr>
        <w:t xml:space="preserve">, and cult figures of the techno scene </w:t>
      </w:r>
      <w:r w:rsidRPr="002C2970">
        <w:rPr>
          <w:rFonts w:ascii="Garamond" w:hAnsi="Garamond"/>
          <w:b/>
          <w:bCs/>
          <w:sz w:val="22"/>
          <w:szCs w:val="22"/>
          <w:lang w:val="en-GB"/>
        </w:rPr>
        <w:t xml:space="preserve">DJ Nobu </w:t>
      </w:r>
      <w:r w:rsidRPr="002C2970">
        <w:rPr>
          <w:rFonts w:ascii="Garamond" w:hAnsi="Garamond"/>
          <w:sz w:val="22"/>
          <w:szCs w:val="22"/>
          <w:lang w:val="en-GB"/>
        </w:rPr>
        <w:t xml:space="preserve">and </w:t>
      </w:r>
      <w:r w:rsidRPr="002C2970">
        <w:rPr>
          <w:rFonts w:ascii="Garamond" w:hAnsi="Garamond"/>
          <w:b/>
          <w:bCs/>
          <w:sz w:val="22"/>
          <w:szCs w:val="22"/>
          <w:lang w:val="en-GB"/>
        </w:rPr>
        <w:t>Carrier</w:t>
      </w:r>
      <w:r w:rsidRPr="002C2970">
        <w:rPr>
          <w:rFonts w:ascii="Garamond" w:hAnsi="Garamond"/>
          <w:sz w:val="22"/>
          <w:szCs w:val="22"/>
          <w:lang w:val="en-GB"/>
        </w:rPr>
        <w:t xml:space="preserve">, joined by next-generation artists </w:t>
      </w:r>
      <w:proofErr w:type="spellStart"/>
      <w:r w:rsidRPr="002C2970">
        <w:rPr>
          <w:rFonts w:ascii="Garamond" w:hAnsi="Garamond"/>
          <w:b/>
          <w:bCs/>
          <w:sz w:val="22"/>
          <w:szCs w:val="22"/>
          <w:lang w:val="en-GB"/>
        </w:rPr>
        <w:t>Loidis</w:t>
      </w:r>
      <w:proofErr w:type="spellEnd"/>
      <w:r w:rsidRPr="002C2970">
        <w:rPr>
          <w:rFonts w:ascii="Garamond" w:hAnsi="Garamond"/>
          <w:b/>
          <w:bCs/>
          <w:sz w:val="22"/>
          <w:szCs w:val="22"/>
          <w:lang w:val="en-GB"/>
        </w:rPr>
        <w:t xml:space="preserve"> </w:t>
      </w:r>
      <w:r w:rsidRPr="002C2970">
        <w:rPr>
          <w:rFonts w:ascii="Garamond" w:hAnsi="Garamond"/>
          <w:sz w:val="22"/>
          <w:szCs w:val="22"/>
          <w:lang w:val="en-GB"/>
        </w:rPr>
        <w:t xml:space="preserve">and the </w:t>
      </w:r>
      <w:proofErr w:type="spellStart"/>
      <w:r w:rsidRPr="002C2970">
        <w:rPr>
          <w:rFonts w:ascii="Garamond" w:hAnsi="Garamond"/>
          <w:sz w:val="22"/>
          <w:szCs w:val="22"/>
          <w:lang w:val="en-GB"/>
        </w:rPr>
        <w:t>Dj</w:t>
      </w:r>
      <w:proofErr w:type="spellEnd"/>
      <w:r w:rsidRPr="002C2970">
        <w:rPr>
          <w:rFonts w:ascii="Garamond" w:hAnsi="Garamond"/>
          <w:b/>
          <w:bCs/>
          <w:sz w:val="22"/>
          <w:szCs w:val="22"/>
          <w:lang w:val="en-GB"/>
        </w:rPr>
        <w:t xml:space="preserve"> </w:t>
      </w:r>
      <w:proofErr w:type="spellStart"/>
      <w:r w:rsidRPr="002C2970">
        <w:rPr>
          <w:rFonts w:ascii="Garamond" w:hAnsi="Garamond"/>
          <w:b/>
          <w:bCs/>
          <w:sz w:val="22"/>
          <w:szCs w:val="22"/>
          <w:lang w:val="en-GB"/>
        </w:rPr>
        <w:t>Liwutang</w:t>
      </w:r>
      <w:proofErr w:type="spellEnd"/>
      <w:r w:rsidRPr="002C2970">
        <w:rPr>
          <w:rFonts w:ascii="Garamond" w:hAnsi="Garamond"/>
          <w:b/>
          <w:bCs/>
          <w:sz w:val="22"/>
          <w:szCs w:val="22"/>
          <w:lang w:val="en-GB"/>
        </w:rPr>
        <w:t xml:space="preserve">. </w:t>
      </w:r>
    </w:p>
    <w:p w14:paraId="0775E119" w14:textId="77777777" w:rsidR="002C2970" w:rsidRPr="002C2970" w:rsidRDefault="002C2970" w:rsidP="002C2970">
      <w:pPr>
        <w:spacing w:after="0"/>
        <w:jc w:val="both"/>
        <w:rPr>
          <w:rFonts w:ascii="Garamond" w:hAnsi="Garamond"/>
          <w:b/>
          <w:bCs/>
          <w:sz w:val="22"/>
          <w:szCs w:val="22"/>
          <w:lang w:val="en-GB"/>
        </w:rPr>
      </w:pPr>
      <w:r w:rsidRPr="002C2970">
        <w:rPr>
          <w:rFonts w:ascii="Garamond" w:hAnsi="Garamond"/>
          <w:sz w:val="22"/>
          <w:szCs w:val="22"/>
          <w:lang w:val="en-GB"/>
        </w:rPr>
        <w:t xml:space="preserve">The trajectories of global dance also come to the fore in the showcase of the Príncipe label with </w:t>
      </w:r>
      <w:r w:rsidRPr="002C2970">
        <w:rPr>
          <w:rFonts w:ascii="Garamond" w:hAnsi="Garamond"/>
          <w:b/>
          <w:bCs/>
          <w:sz w:val="22"/>
          <w:szCs w:val="22"/>
          <w:lang w:val="en-GB"/>
        </w:rPr>
        <w:t xml:space="preserve">Nidia </w:t>
      </w:r>
      <w:r w:rsidRPr="002C2970">
        <w:rPr>
          <w:rFonts w:ascii="Garamond" w:hAnsi="Garamond"/>
          <w:sz w:val="22"/>
          <w:szCs w:val="22"/>
          <w:lang w:val="en-GB"/>
        </w:rPr>
        <w:t xml:space="preserve">and </w:t>
      </w:r>
      <w:proofErr w:type="spellStart"/>
      <w:r w:rsidRPr="002C2970">
        <w:rPr>
          <w:rFonts w:ascii="Garamond" w:hAnsi="Garamond"/>
          <w:b/>
          <w:bCs/>
          <w:sz w:val="22"/>
          <w:szCs w:val="22"/>
          <w:lang w:val="en-GB"/>
        </w:rPr>
        <w:t>Helviofox</w:t>
      </w:r>
      <w:proofErr w:type="spellEnd"/>
      <w:r w:rsidRPr="002C2970">
        <w:rPr>
          <w:rFonts w:ascii="Garamond" w:hAnsi="Garamond"/>
          <w:sz w:val="22"/>
          <w:szCs w:val="22"/>
          <w:lang w:val="en-GB"/>
        </w:rPr>
        <w:t xml:space="preserve">, along with the </w:t>
      </w:r>
      <w:proofErr w:type="spellStart"/>
      <w:r w:rsidRPr="002C2970">
        <w:rPr>
          <w:rFonts w:ascii="Garamond" w:hAnsi="Garamond"/>
          <w:sz w:val="22"/>
          <w:szCs w:val="22"/>
          <w:lang w:val="en-GB"/>
        </w:rPr>
        <w:t>Singeli</w:t>
      </w:r>
      <w:proofErr w:type="spellEnd"/>
      <w:r w:rsidRPr="002C2970">
        <w:rPr>
          <w:rFonts w:ascii="Garamond" w:hAnsi="Garamond"/>
          <w:sz w:val="22"/>
          <w:szCs w:val="22"/>
          <w:lang w:val="en-GB"/>
        </w:rPr>
        <w:t xml:space="preserve"> scene from Dar es Salaam with </w:t>
      </w:r>
      <w:r w:rsidRPr="002C2970">
        <w:rPr>
          <w:rFonts w:ascii="Garamond" w:hAnsi="Garamond"/>
          <w:b/>
          <w:bCs/>
          <w:sz w:val="22"/>
          <w:szCs w:val="22"/>
          <w:lang w:val="en-GB"/>
        </w:rPr>
        <w:t xml:space="preserve">Jay Mitta </w:t>
      </w:r>
      <w:r w:rsidRPr="002C2970">
        <w:rPr>
          <w:rFonts w:ascii="Garamond" w:hAnsi="Garamond"/>
          <w:sz w:val="22"/>
          <w:szCs w:val="22"/>
          <w:lang w:val="en-GB"/>
        </w:rPr>
        <w:t xml:space="preserve">and </w:t>
      </w:r>
      <w:proofErr w:type="spellStart"/>
      <w:r w:rsidRPr="002C2970">
        <w:rPr>
          <w:rFonts w:ascii="Garamond" w:hAnsi="Garamond"/>
          <w:b/>
          <w:bCs/>
          <w:sz w:val="22"/>
          <w:szCs w:val="22"/>
          <w:lang w:val="en-GB"/>
        </w:rPr>
        <w:t>Dj</w:t>
      </w:r>
      <w:proofErr w:type="spellEnd"/>
      <w:r w:rsidRPr="002C2970">
        <w:rPr>
          <w:rFonts w:ascii="Garamond" w:hAnsi="Garamond"/>
          <w:b/>
          <w:bCs/>
          <w:sz w:val="22"/>
          <w:szCs w:val="22"/>
          <w:lang w:val="en-GB"/>
        </w:rPr>
        <w:t xml:space="preserve"> </w:t>
      </w:r>
      <w:proofErr w:type="spellStart"/>
      <w:r w:rsidRPr="002C2970">
        <w:rPr>
          <w:rFonts w:ascii="Garamond" w:hAnsi="Garamond"/>
          <w:b/>
          <w:bCs/>
          <w:sz w:val="22"/>
          <w:szCs w:val="22"/>
          <w:lang w:val="en-GB"/>
        </w:rPr>
        <w:t>Travella</w:t>
      </w:r>
      <w:proofErr w:type="spellEnd"/>
      <w:r w:rsidRPr="002C2970">
        <w:rPr>
          <w:rFonts w:ascii="Garamond" w:hAnsi="Garamond"/>
          <w:b/>
          <w:bCs/>
          <w:sz w:val="22"/>
          <w:szCs w:val="22"/>
          <w:lang w:val="en-GB"/>
        </w:rPr>
        <w:t>.</w:t>
      </w:r>
    </w:p>
    <w:p w14:paraId="5049296A" w14:textId="77777777" w:rsidR="002C2970" w:rsidRPr="002C2970" w:rsidRDefault="002C2970" w:rsidP="002C2970">
      <w:pPr>
        <w:spacing w:after="0"/>
        <w:jc w:val="both"/>
        <w:rPr>
          <w:rFonts w:ascii="Garamond" w:hAnsi="Garamond"/>
          <w:sz w:val="22"/>
          <w:szCs w:val="22"/>
          <w:lang w:val="en-GB"/>
        </w:rPr>
      </w:pPr>
      <w:r w:rsidRPr="002C2970">
        <w:rPr>
          <w:rFonts w:ascii="Garamond" w:hAnsi="Garamond"/>
          <w:sz w:val="22"/>
          <w:szCs w:val="22"/>
          <w:lang w:val="en-GB"/>
        </w:rPr>
        <w:t xml:space="preserve">The festival will close with the French orchestra </w:t>
      </w:r>
      <w:r w:rsidRPr="002C2970">
        <w:rPr>
          <w:rFonts w:ascii="Garamond" w:hAnsi="Garamond"/>
          <w:b/>
          <w:bCs/>
          <w:sz w:val="22"/>
          <w:szCs w:val="22"/>
          <w:lang w:val="en-GB"/>
        </w:rPr>
        <w:t>ONCEIM</w:t>
      </w:r>
      <w:r w:rsidRPr="002C2970">
        <w:rPr>
          <w:rFonts w:ascii="Garamond" w:hAnsi="Garamond"/>
          <w:sz w:val="22"/>
          <w:szCs w:val="22"/>
          <w:lang w:val="en-GB"/>
        </w:rPr>
        <w:t xml:space="preserve">, which will present new orchestral works between composition and improvisation by </w:t>
      </w:r>
      <w:r w:rsidRPr="002C2970">
        <w:rPr>
          <w:rFonts w:ascii="Garamond" w:hAnsi="Garamond"/>
          <w:b/>
          <w:bCs/>
          <w:sz w:val="22"/>
          <w:szCs w:val="22"/>
          <w:lang w:val="en-GB"/>
        </w:rPr>
        <w:t xml:space="preserve">Ellen Arkbro </w:t>
      </w:r>
      <w:r w:rsidRPr="002C2970">
        <w:rPr>
          <w:rFonts w:ascii="Garamond" w:hAnsi="Garamond"/>
          <w:sz w:val="22"/>
          <w:szCs w:val="22"/>
          <w:lang w:val="en-GB"/>
        </w:rPr>
        <w:t xml:space="preserve">and </w:t>
      </w:r>
      <w:r w:rsidRPr="002C2970">
        <w:rPr>
          <w:rFonts w:ascii="Garamond" w:hAnsi="Garamond"/>
          <w:b/>
          <w:bCs/>
          <w:sz w:val="22"/>
          <w:szCs w:val="22"/>
          <w:lang w:val="en-GB"/>
        </w:rPr>
        <w:t>Caterina Barbieri</w:t>
      </w:r>
      <w:r w:rsidRPr="002C2970">
        <w:rPr>
          <w:rFonts w:ascii="Garamond" w:hAnsi="Garamond"/>
          <w:sz w:val="22"/>
          <w:szCs w:val="22"/>
          <w:lang w:val="en-GB"/>
        </w:rPr>
        <w:t xml:space="preserve">, followed by the Italian premiere performance by Scottish composer and singer </w:t>
      </w:r>
      <w:r w:rsidRPr="002C2970">
        <w:rPr>
          <w:rFonts w:ascii="Garamond" w:hAnsi="Garamond"/>
          <w:b/>
          <w:bCs/>
          <w:sz w:val="22"/>
          <w:szCs w:val="22"/>
          <w:lang w:val="en-GB"/>
        </w:rPr>
        <w:t>Clarissa Connelly</w:t>
      </w:r>
      <w:r w:rsidRPr="002C2970">
        <w:rPr>
          <w:rFonts w:ascii="Garamond" w:hAnsi="Garamond"/>
          <w:sz w:val="22"/>
          <w:szCs w:val="22"/>
          <w:lang w:val="en-GB"/>
        </w:rPr>
        <w:t xml:space="preserve">, before the dancing epilogue entrusted to the </w:t>
      </w:r>
      <w:proofErr w:type="spellStart"/>
      <w:r w:rsidRPr="002C2970">
        <w:rPr>
          <w:rFonts w:ascii="Garamond" w:hAnsi="Garamond"/>
          <w:sz w:val="22"/>
          <w:szCs w:val="22"/>
          <w:lang w:val="en-GB"/>
        </w:rPr>
        <w:t>Singeli</w:t>
      </w:r>
      <w:proofErr w:type="spellEnd"/>
      <w:r w:rsidRPr="002C2970">
        <w:rPr>
          <w:rFonts w:ascii="Garamond" w:hAnsi="Garamond"/>
          <w:sz w:val="22"/>
          <w:szCs w:val="22"/>
          <w:lang w:val="en-GB"/>
        </w:rPr>
        <w:t xml:space="preserve"> showcase. In this mosaic of world premieres, original commissions and site-specific projects, Biennale Musica 2026 sets up a dialogue between distant musical genealogies and new forms of collective listening, affirming music as a space of experimentation, transformation and shared experience. </w:t>
      </w:r>
    </w:p>
    <w:p w14:paraId="21C69D3A" w14:textId="77777777" w:rsidR="002C2970" w:rsidRPr="002C2970" w:rsidRDefault="002C2970" w:rsidP="002C2970">
      <w:pPr>
        <w:spacing w:after="0"/>
        <w:jc w:val="both"/>
        <w:rPr>
          <w:rFonts w:ascii="Garamond" w:hAnsi="Garamond"/>
          <w:b/>
          <w:bCs/>
          <w:sz w:val="22"/>
          <w:szCs w:val="22"/>
          <w:lang w:val="en-GB"/>
        </w:rPr>
      </w:pPr>
    </w:p>
    <w:p w14:paraId="6F7DF3EC" w14:textId="77777777" w:rsidR="007C0A29" w:rsidRPr="002C2970" w:rsidRDefault="007C0A29" w:rsidP="002C2970">
      <w:pPr>
        <w:spacing w:after="0"/>
        <w:jc w:val="both"/>
        <w:rPr>
          <w:rFonts w:ascii="Garamond" w:hAnsi="Garamond"/>
        </w:rPr>
      </w:pPr>
    </w:p>
    <w:sectPr w:rsidR="007C0A29" w:rsidRPr="002C2970"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5D59C" w14:textId="77777777" w:rsidR="003D55DA" w:rsidRDefault="003D55DA" w:rsidP="00C269C4">
      <w:r>
        <w:separator/>
      </w:r>
    </w:p>
  </w:endnote>
  <w:endnote w:type="continuationSeparator" w:id="0">
    <w:p w14:paraId="7BAFF0D1" w14:textId="77777777" w:rsidR="003D55DA" w:rsidRDefault="003D55DA"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67B0" w14:textId="77777777" w:rsidR="003D55DA" w:rsidRDefault="003D55DA" w:rsidP="00C269C4">
      <w:r>
        <w:separator/>
      </w:r>
    </w:p>
  </w:footnote>
  <w:footnote w:type="continuationSeparator" w:id="0">
    <w:p w14:paraId="1154DBB8" w14:textId="77777777" w:rsidR="003D55DA" w:rsidRDefault="003D55DA"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9E6"/>
    <w:rsid w:val="00004A27"/>
    <w:rsid w:val="00006D8D"/>
    <w:rsid w:val="00010B2E"/>
    <w:rsid w:val="000119E6"/>
    <w:rsid w:val="000119F9"/>
    <w:rsid w:val="00012BF2"/>
    <w:rsid w:val="000140E1"/>
    <w:rsid w:val="00023ADA"/>
    <w:rsid w:val="00033FAA"/>
    <w:rsid w:val="00035FC4"/>
    <w:rsid w:val="00042294"/>
    <w:rsid w:val="00046C08"/>
    <w:rsid w:val="0005295A"/>
    <w:rsid w:val="00052FBE"/>
    <w:rsid w:val="00053823"/>
    <w:rsid w:val="00057810"/>
    <w:rsid w:val="000607B7"/>
    <w:rsid w:val="00062D2C"/>
    <w:rsid w:val="00065C2A"/>
    <w:rsid w:val="00067C90"/>
    <w:rsid w:val="000746ED"/>
    <w:rsid w:val="00076F0B"/>
    <w:rsid w:val="000804E5"/>
    <w:rsid w:val="00081B47"/>
    <w:rsid w:val="00085098"/>
    <w:rsid w:val="00086FE9"/>
    <w:rsid w:val="00087D29"/>
    <w:rsid w:val="00087E3C"/>
    <w:rsid w:val="000906AA"/>
    <w:rsid w:val="000970B5"/>
    <w:rsid w:val="00097C60"/>
    <w:rsid w:val="000A071E"/>
    <w:rsid w:val="000A65AB"/>
    <w:rsid w:val="000B0B2F"/>
    <w:rsid w:val="000B0B63"/>
    <w:rsid w:val="000B524C"/>
    <w:rsid w:val="000B56CF"/>
    <w:rsid w:val="000B5718"/>
    <w:rsid w:val="000C01C4"/>
    <w:rsid w:val="000C1044"/>
    <w:rsid w:val="000E2683"/>
    <w:rsid w:val="000E2C00"/>
    <w:rsid w:val="000F4A6F"/>
    <w:rsid w:val="000F65F2"/>
    <w:rsid w:val="000F6CC3"/>
    <w:rsid w:val="00101067"/>
    <w:rsid w:val="00101A45"/>
    <w:rsid w:val="001043B1"/>
    <w:rsid w:val="0010448D"/>
    <w:rsid w:val="001048A4"/>
    <w:rsid w:val="001064B8"/>
    <w:rsid w:val="001103A5"/>
    <w:rsid w:val="00111138"/>
    <w:rsid w:val="001111C4"/>
    <w:rsid w:val="0011437D"/>
    <w:rsid w:val="00115077"/>
    <w:rsid w:val="00115B81"/>
    <w:rsid w:val="001169D2"/>
    <w:rsid w:val="00124DED"/>
    <w:rsid w:val="00125691"/>
    <w:rsid w:val="001307F8"/>
    <w:rsid w:val="0013329F"/>
    <w:rsid w:val="001355E4"/>
    <w:rsid w:val="00141061"/>
    <w:rsid w:val="00141F2D"/>
    <w:rsid w:val="0015190C"/>
    <w:rsid w:val="00154A69"/>
    <w:rsid w:val="00160201"/>
    <w:rsid w:val="0016026C"/>
    <w:rsid w:val="0016651B"/>
    <w:rsid w:val="001709DB"/>
    <w:rsid w:val="00172570"/>
    <w:rsid w:val="00172F3B"/>
    <w:rsid w:val="0017381B"/>
    <w:rsid w:val="00173993"/>
    <w:rsid w:val="001744F5"/>
    <w:rsid w:val="001748FF"/>
    <w:rsid w:val="0017604D"/>
    <w:rsid w:val="00176E34"/>
    <w:rsid w:val="001776AE"/>
    <w:rsid w:val="00177A06"/>
    <w:rsid w:val="00181995"/>
    <w:rsid w:val="00184109"/>
    <w:rsid w:val="0018495F"/>
    <w:rsid w:val="001877E4"/>
    <w:rsid w:val="00187C35"/>
    <w:rsid w:val="00190BF2"/>
    <w:rsid w:val="0019607B"/>
    <w:rsid w:val="001964D9"/>
    <w:rsid w:val="001A0211"/>
    <w:rsid w:val="001A0C0A"/>
    <w:rsid w:val="001A1123"/>
    <w:rsid w:val="001A3285"/>
    <w:rsid w:val="001B37E6"/>
    <w:rsid w:val="001B500C"/>
    <w:rsid w:val="001B55BD"/>
    <w:rsid w:val="001B75FA"/>
    <w:rsid w:val="001C3516"/>
    <w:rsid w:val="001D59A6"/>
    <w:rsid w:val="001D7425"/>
    <w:rsid w:val="001E23B0"/>
    <w:rsid w:val="001E3EA4"/>
    <w:rsid w:val="001E5A59"/>
    <w:rsid w:val="001F0830"/>
    <w:rsid w:val="001F1519"/>
    <w:rsid w:val="001F4605"/>
    <w:rsid w:val="001F55B2"/>
    <w:rsid w:val="001F590B"/>
    <w:rsid w:val="00202331"/>
    <w:rsid w:val="00203288"/>
    <w:rsid w:val="00204189"/>
    <w:rsid w:val="00206715"/>
    <w:rsid w:val="00207698"/>
    <w:rsid w:val="00213E7A"/>
    <w:rsid w:val="002142AA"/>
    <w:rsid w:val="002157B5"/>
    <w:rsid w:val="002158CE"/>
    <w:rsid w:val="002228E9"/>
    <w:rsid w:val="00222DDB"/>
    <w:rsid w:val="00223992"/>
    <w:rsid w:val="00224A47"/>
    <w:rsid w:val="00225C62"/>
    <w:rsid w:val="00227F42"/>
    <w:rsid w:val="00230C0B"/>
    <w:rsid w:val="00231039"/>
    <w:rsid w:val="00231952"/>
    <w:rsid w:val="002338B4"/>
    <w:rsid w:val="00237348"/>
    <w:rsid w:val="002451BB"/>
    <w:rsid w:val="00246038"/>
    <w:rsid w:val="00252A7B"/>
    <w:rsid w:val="00255CF5"/>
    <w:rsid w:val="002572A1"/>
    <w:rsid w:val="00266B3F"/>
    <w:rsid w:val="00270A5E"/>
    <w:rsid w:val="00270F32"/>
    <w:rsid w:val="002720A3"/>
    <w:rsid w:val="002735F7"/>
    <w:rsid w:val="00276333"/>
    <w:rsid w:val="0027776B"/>
    <w:rsid w:val="0028206C"/>
    <w:rsid w:val="00286460"/>
    <w:rsid w:val="002916AE"/>
    <w:rsid w:val="0029371B"/>
    <w:rsid w:val="00297F72"/>
    <w:rsid w:val="002B1381"/>
    <w:rsid w:val="002B4473"/>
    <w:rsid w:val="002B720D"/>
    <w:rsid w:val="002C22D1"/>
    <w:rsid w:val="002C256D"/>
    <w:rsid w:val="002C2572"/>
    <w:rsid w:val="002C2970"/>
    <w:rsid w:val="002C58D3"/>
    <w:rsid w:val="002C7589"/>
    <w:rsid w:val="002D05F5"/>
    <w:rsid w:val="002D154F"/>
    <w:rsid w:val="002D2397"/>
    <w:rsid w:val="002D5B82"/>
    <w:rsid w:val="002D6EDD"/>
    <w:rsid w:val="002E288C"/>
    <w:rsid w:val="002E31FE"/>
    <w:rsid w:val="002E52A3"/>
    <w:rsid w:val="002E7F64"/>
    <w:rsid w:val="002F2E2E"/>
    <w:rsid w:val="002F4427"/>
    <w:rsid w:val="002F642E"/>
    <w:rsid w:val="002F76FF"/>
    <w:rsid w:val="00301576"/>
    <w:rsid w:val="00303F99"/>
    <w:rsid w:val="003051EC"/>
    <w:rsid w:val="0031219C"/>
    <w:rsid w:val="00313D01"/>
    <w:rsid w:val="00315D2D"/>
    <w:rsid w:val="003218D9"/>
    <w:rsid w:val="003224EF"/>
    <w:rsid w:val="00324230"/>
    <w:rsid w:val="00325160"/>
    <w:rsid w:val="003342E3"/>
    <w:rsid w:val="00340476"/>
    <w:rsid w:val="00343967"/>
    <w:rsid w:val="00344421"/>
    <w:rsid w:val="00344A32"/>
    <w:rsid w:val="00353133"/>
    <w:rsid w:val="00356ACF"/>
    <w:rsid w:val="00357E17"/>
    <w:rsid w:val="00357F8C"/>
    <w:rsid w:val="00361E44"/>
    <w:rsid w:val="00363DC6"/>
    <w:rsid w:val="003646EF"/>
    <w:rsid w:val="003666A8"/>
    <w:rsid w:val="00371E29"/>
    <w:rsid w:val="00373A19"/>
    <w:rsid w:val="003808BE"/>
    <w:rsid w:val="00382577"/>
    <w:rsid w:val="003842D9"/>
    <w:rsid w:val="00390ED4"/>
    <w:rsid w:val="00391239"/>
    <w:rsid w:val="00394AF7"/>
    <w:rsid w:val="003A0610"/>
    <w:rsid w:val="003A0A56"/>
    <w:rsid w:val="003A1537"/>
    <w:rsid w:val="003A2381"/>
    <w:rsid w:val="003B2984"/>
    <w:rsid w:val="003B2B50"/>
    <w:rsid w:val="003B39F4"/>
    <w:rsid w:val="003B4C13"/>
    <w:rsid w:val="003B71A2"/>
    <w:rsid w:val="003C1EF6"/>
    <w:rsid w:val="003C4AB8"/>
    <w:rsid w:val="003D1A56"/>
    <w:rsid w:val="003D2626"/>
    <w:rsid w:val="003D3720"/>
    <w:rsid w:val="003D4F8B"/>
    <w:rsid w:val="003D55DA"/>
    <w:rsid w:val="003D5A1E"/>
    <w:rsid w:val="003D768D"/>
    <w:rsid w:val="003E5DB2"/>
    <w:rsid w:val="003E5F02"/>
    <w:rsid w:val="003F3D72"/>
    <w:rsid w:val="003F61C8"/>
    <w:rsid w:val="004012A4"/>
    <w:rsid w:val="00403332"/>
    <w:rsid w:val="004106FC"/>
    <w:rsid w:val="00410B7B"/>
    <w:rsid w:val="00411547"/>
    <w:rsid w:val="00412B0A"/>
    <w:rsid w:val="00413271"/>
    <w:rsid w:val="0041381C"/>
    <w:rsid w:val="0041387C"/>
    <w:rsid w:val="00420AEA"/>
    <w:rsid w:val="00424012"/>
    <w:rsid w:val="0042467E"/>
    <w:rsid w:val="00424892"/>
    <w:rsid w:val="00431334"/>
    <w:rsid w:val="00433086"/>
    <w:rsid w:val="004341A8"/>
    <w:rsid w:val="00434447"/>
    <w:rsid w:val="00445772"/>
    <w:rsid w:val="0045287C"/>
    <w:rsid w:val="00454BFB"/>
    <w:rsid w:val="0045730D"/>
    <w:rsid w:val="00457A75"/>
    <w:rsid w:val="004610E9"/>
    <w:rsid w:val="004866E5"/>
    <w:rsid w:val="00486968"/>
    <w:rsid w:val="00490258"/>
    <w:rsid w:val="00490B31"/>
    <w:rsid w:val="00491759"/>
    <w:rsid w:val="00492239"/>
    <w:rsid w:val="00492CB0"/>
    <w:rsid w:val="00492E4D"/>
    <w:rsid w:val="00494B03"/>
    <w:rsid w:val="004A243F"/>
    <w:rsid w:val="004A66C5"/>
    <w:rsid w:val="004B66D7"/>
    <w:rsid w:val="004C23F8"/>
    <w:rsid w:val="004C301C"/>
    <w:rsid w:val="004C6AF8"/>
    <w:rsid w:val="004C6BFD"/>
    <w:rsid w:val="004D0B2B"/>
    <w:rsid w:val="004D664C"/>
    <w:rsid w:val="004D68F3"/>
    <w:rsid w:val="004D7FD1"/>
    <w:rsid w:val="004E21BD"/>
    <w:rsid w:val="004E7CD7"/>
    <w:rsid w:val="004F0385"/>
    <w:rsid w:val="004F09EA"/>
    <w:rsid w:val="004F0C51"/>
    <w:rsid w:val="004F7A30"/>
    <w:rsid w:val="00500CAD"/>
    <w:rsid w:val="005036C4"/>
    <w:rsid w:val="00506608"/>
    <w:rsid w:val="00507D61"/>
    <w:rsid w:val="005123EE"/>
    <w:rsid w:val="00516673"/>
    <w:rsid w:val="00522973"/>
    <w:rsid w:val="0052412A"/>
    <w:rsid w:val="005241E7"/>
    <w:rsid w:val="005251BE"/>
    <w:rsid w:val="005258B8"/>
    <w:rsid w:val="00525CF8"/>
    <w:rsid w:val="00525EB5"/>
    <w:rsid w:val="00527AEE"/>
    <w:rsid w:val="005302FD"/>
    <w:rsid w:val="005309D4"/>
    <w:rsid w:val="00533F9F"/>
    <w:rsid w:val="00536F2B"/>
    <w:rsid w:val="00541758"/>
    <w:rsid w:val="0054302F"/>
    <w:rsid w:val="005431F0"/>
    <w:rsid w:val="005455E9"/>
    <w:rsid w:val="005456DC"/>
    <w:rsid w:val="005460C0"/>
    <w:rsid w:val="0054651A"/>
    <w:rsid w:val="005515A5"/>
    <w:rsid w:val="00551D8F"/>
    <w:rsid w:val="00553B4F"/>
    <w:rsid w:val="005633D4"/>
    <w:rsid w:val="00566F65"/>
    <w:rsid w:val="005706A6"/>
    <w:rsid w:val="005707FC"/>
    <w:rsid w:val="00570E3B"/>
    <w:rsid w:val="005773B1"/>
    <w:rsid w:val="0058079A"/>
    <w:rsid w:val="005807D5"/>
    <w:rsid w:val="00582743"/>
    <w:rsid w:val="00590414"/>
    <w:rsid w:val="00591615"/>
    <w:rsid w:val="0059379C"/>
    <w:rsid w:val="00596CED"/>
    <w:rsid w:val="005A545E"/>
    <w:rsid w:val="005A6679"/>
    <w:rsid w:val="005B36B6"/>
    <w:rsid w:val="005B4859"/>
    <w:rsid w:val="005B71CE"/>
    <w:rsid w:val="005C1971"/>
    <w:rsid w:val="005C25B5"/>
    <w:rsid w:val="005C586C"/>
    <w:rsid w:val="005C5ACF"/>
    <w:rsid w:val="005D0D2A"/>
    <w:rsid w:val="005D222D"/>
    <w:rsid w:val="005D70EB"/>
    <w:rsid w:val="005D76FD"/>
    <w:rsid w:val="005F6328"/>
    <w:rsid w:val="005F72C3"/>
    <w:rsid w:val="0060221C"/>
    <w:rsid w:val="0060312C"/>
    <w:rsid w:val="00603C91"/>
    <w:rsid w:val="00604879"/>
    <w:rsid w:val="00606085"/>
    <w:rsid w:val="00610C69"/>
    <w:rsid w:val="006178DB"/>
    <w:rsid w:val="006179FF"/>
    <w:rsid w:val="00617CBF"/>
    <w:rsid w:val="00621690"/>
    <w:rsid w:val="00622986"/>
    <w:rsid w:val="00623367"/>
    <w:rsid w:val="00624AAC"/>
    <w:rsid w:val="00624C74"/>
    <w:rsid w:val="00626398"/>
    <w:rsid w:val="00627B84"/>
    <w:rsid w:val="00627CF6"/>
    <w:rsid w:val="00630ECD"/>
    <w:rsid w:val="00631A6A"/>
    <w:rsid w:val="00631C98"/>
    <w:rsid w:val="006347EB"/>
    <w:rsid w:val="006349F2"/>
    <w:rsid w:val="006432B8"/>
    <w:rsid w:val="00646CC5"/>
    <w:rsid w:val="006557C9"/>
    <w:rsid w:val="006560B8"/>
    <w:rsid w:val="006612EC"/>
    <w:rsid w:val="0066187B"/>
    <w:rsid w:val="0066379D"/>
    <w:rsid w:val="00663A43"/>
    <w:rsid w:val="00664924"/>
    <w:rsid w:val="00665BCC"/>
    <w:rsid w:val="00683F3A"/>
    <w:rsid w:val="00687119"/>
    <w:rsid w:val="006874DF"/>
    <w:rsid w:val="006876DA"/>
    <w:rsid w:val="00690D90"/>
    <w:rsid w:val="006949B3"/>
    <w:rsid w:val="006958B7"/>
    <w:rsid w:val="006A39AD"/>
    <w:rsid w:val="006A7924"/>
    <w:rsid w:val="006B0AB7"/>
    <w:rsid w:val="006B1072"/>
    <w:rsid w:val="006B2B1E"/>
    <w:rsid w:val="006C05F0"/>
    <w:rsid w:val="006C3920"/>
    <w:rsid w:val="006C49DA"/>
    <w:rsid w:val="006C65F8"/>
    <w:rsid w:val="006C6AD8"/>
    <w:rsid w:val="006D1FDD"/>
    <w:rsid w:val="006D2094"/>
    <w:rsid w:val="006D3F9F"/>
    <w:rsid w:val="006D4DB7"/>
    <w:rsid w:val="006D5A99"/>
    <w:rsid w:val="006D76A3"/>
    <w:rsid w:val="006E1C85"/>
    <w:rsid w:val="006E2927"/>
    <w:rsid w:val="006E387C"/>
    <w:rsid w:val="006E41A2"/>
    <w:rsid w:val="006E438B"/>
    <w:rsid w:val="006E4A3D"/>
    <w:rsid w:val="006E686B"/>
    <w:rsid w:val="00700E1B"/>
    <w:rsid w:val="007043CC"/>
    <w:rsid w:val="0071751C"/>
    <w:rsid w:val="007200C9"/>
    <w:rsid w:val="007202AC"/>
    <w:rsid w:val="00720E1D"/>
    <w:rsid w:val="0072153B"/>
    <w:rsid w:val="007222C5"/>
    <w:rsid w:val="0072464E"/>
    <w:rsid w:val="0072467E"/>
    <w:rsid w:val="00725407"/>
    <w:rsid w:val="00731941"/>
    <w:rsid w:val="00737CEF"/>
    <w:rsid w:val="00743EA7"/>
    <w:rsid w:val="00747AD0"/>
    <w:rsid w:val="007530EC"/>
    <w:rsid w:val="00762637"/>
    <w:rsid w:val="0076355B"/>
    <w:rsid w:val="00763AE1"/>
    <w:rsid w:val="00766EC4"/>
    <w:rsid w:val="00770A20"/>
    <w:rsid w:val="0077392C"/>
    <w:rsid w:val="00774E73"/>
    <w:rsid w:val="00775F5E"/>
    <w:rsid w:val="00782344"/>
    <w:rsid w:val="00782CF4"/>
    <w:rsid w:val="0078556B"/>
    <w:rsid w:val="0078588C"/>
    <w:rsid w:val="0078609F"/>
    <w:rsid w:val="007860EF"/>
    <w:rsid w:val="00786989"/>
    <w:rsid w:val="007877A8"/>
    <w:rsid w:val="007879B2"/>
    <w:rsid w:val="00791645"/>
    <w:rsid w:val="007918EF"/>
    <w:rsid w:val="00792928"/>
    <w:rsid w:val="007A1FFF"/>
    <w:rsid w:val="007A2807"/>
    <w:rsid w:val="007A2EBA"/>
    <w:rsid w:val="007A41E5"/>
    <w:rsid w:val="007A49C8"/>
    <w:rsid w:val="007A52E8"/>
    <w:rsid w:val="007A5F06"/>
    <w:rsid w:val="007A6542"/>
    <w:rsid w:val="007B04B4"/>
    <w:rsid w:val="007B06F5"/>
    <w:rsid w:val="007B1044"/>
    <w:rsid w:val="007B4F48"/>
    <w:rsid w:val="007C0A29"/>
    <w:rsid w:val="007C7474"/>
    <w:rsid w:val="007D0474"/>
    <w:rsid w:val="007D1101"/>
    <w:rsid w:val="007D1AB4"/>
    <w:rsid w:val="007E2515"/>
    <w:rsid w:val="007E3A8D"/>
    <w:rsid w:val="007E4222"/>
    <w:rsid w:val="007E6D70"/>
    <w:rsid w:val="007E7E27"/>
    <w:rsid w:val="007F106D"/>
    <w:rsid w:val="007F2FB3"/>
    <w:rsid w:val="007F3229"/>
    <w:rsid w:val="007F6ADC"/>
    <w:rsid w:val="0080061E"/>
    <w:rsid w:val="0080308E"/>
    <w:rsid w:val="008060DD"/>
    <w:rsid w:val="00811834"/>
    <w:rsid w:val="0081781A"/>
    <w:rsid w:val="00817BF3"/>
    <w:rsid w:val="0082262A"/>
    <w:rsid w:val="0082327B"/>
    <w:rsid w:val="00830208"/>
    <w:rsid w:val="008308D1"/>
    <w:rsid w:val="0083751C"/>
    <w:rsid w:val="008378AB"/>
    <w:rsid w:val="00840123"/>
    <w:rsid w:val="008409FE"/>
    <w:rsid w:val="00844579"/>
    <w:rsid w:val="00852D35"/>
    <w:rsid w:val="0085431E"/>
    <w:rsid w:val="00860F61"/>
    <w:rsid w:val="008622F5"/>
    <w:rsid w:val="008649EF"/>
    <w:rsid w:val="008763B8"/>
    <w:rsid w:val="00877AEB"/>
    <w:rsid w:val="00891719"/>
    <w:rsid w:val="00895255"/>
    <w:rsid w:val="008A418F"/>
    <w:rsid w:val="008A65FA"/>
    <w:rsid w:val="008A6937"/>
    <w:rsid w:val="008B2BD5"/>
    <w:rsid w:val="008B3573"/>
    <w:rsid w:val="008B554F"/>
    <w:rsid w:val="008B5FA7"/>
    <w:rsid w:val="008B6729"/>
    <w:rsid w:val="008C0ED3"/>
    <w:rsid w:val="008C3588"/>
    <w:rsid w:val="008C54E3"/>
    <w:rsid w:val="008C5EA1"/>
    <w:rsid w:val="008D758C"/>
    <w:rsid w:val="008E2356"/>
    <w:rsid w:val="008E4EFD"/>
    <w:rsid w:val="008E79DE"/>
    <w:rsid w:val="008E7C43"/>
    <w:rsid w:val="008F0062"/>
    <w:rsid w:val="008F08DC"/>
    <w:rsid w:val="008F22DD"/>
    <w:rsid w:val="008F3D9E"/>
    <w:rsid w:val="008F4A4B"/>
    <w:rsid w:val="00900D15"/>
    <w:rsid w:val="0090327D"/>
    <w:rsid w:val="00914201"/>
    <w:rsid w:val="00917878"/>
    <w:rsid w:val="00922969"/>
    <w:rsid w:val="00925C73"/>
    <w:rsid w:val="00926A6F"/>
    <w:rsid w:val="00927B1C"/>
    <w:rsid w:val="00933AB9"/>
    <w:rsid w:val="00934B10"/>
    <w:rsid w:val="00934D1A"/>
    <w:rsid w:val="00935098"/>
    <w:rsid w:val="009377A3"/>
    <w:rsid w:val="009441BF"/>
    <w:rsid w:val="009452D8"/>
    <w:rsid w:val="009464C0"/>
    <w:rsid w:val="00947A3F"/>
    <w:rsid w:val="009526FF"/>
    <w:rsid w:val="00954E2C"/>
    <w:rsid w:val="00955382"/>
    <w:rsid w:val="00957107"/>
    <w:rsid w:val="009672BF"/>
    <w:rsid w:val="0097171C"/>
    <w:rsid w:val="00975524"/>
    <w:rsid w:val="00981CDF"/>
    <w:rsid w:val="00983116"/>
    <w:rsid w:val="009914E1"/>
    <w:rsid w:val="009A3AD8"/>
    <w:rsid w:val="009A4232"/>
    <w:rsid w:val="009B089E"/>
    <w:rsid w:val="009B0C92"/>
    <w:rsid w:val="009B1A98"/>
    <w:rsid w:val="009B1B1C"/>
    <w:rsid w:val="009B29D0"/>
    <w:rsid w:val="009B3028"/>
    <w:rsid w:val="009B4B6F"/>
    <w:rsid w:val="009B4CAC"/>
    <w:rsid w:val="009B79F8"/>
    <w:rsid w:val="009C0638"/>
    <w:rsid w:val="009C16EA"/>
    <w:rsid w:val="009C323C"/>
    <w:rsid w:val="009C4FB8"/>
    <w:rsid w:val="009C6481"/>
    <w:rsid w:val="009C6698"/>
    <w:rsid w:val="009D1A76"/>
    <w:rsid w:val="009D204F"/>
    <w:rsid w:val="009D6A5E"/>
    <w:rsid w:val="009D7A67"/>
    <w:rsid w:val="009E066F"/>
    <w:rsid w:val="009E2436"/>
    <w:rsid w:val="009E3FFE"/>
    <w:rsid w:val="009E69E6"/>
    <w:rsid w:val="009E6F43"/>
    <w:rsid w:val="009E7DA2"/>
    <w:rsid w:val="009F03C5"/>
    <w:rsid w:val="009F2988"/>
    <w:rsid w:val="009F3A31"/>
    <w:rsid w:val="009F40D5"/>
    <w:rsid w:val="00A021D9"/>
    <w:rsid w:val="00A03DC1"/>
    <w:rsid w:val="00A0481C"/>
    <w:rsid w:val="00A059E8"/>
    <w:rsid w:val="00A07B40"/>
    <w:rsid w:val="00A07FEB"/>
    <w:rsid w:val="00A13876"/>
    <w:rsid w:val="00A15EE5"/>
    <w:rsid w:val="00A2141B"/>
    <w:rsid w:val="00A21691"/>
    <w:rsid w:val="00A25D29"/>
    <w:rsid w:val="00A30CE3"/>
    <w:rsid w:val="00A30E8E"/>
    <w:rsid w:val="00A322B4"/>
    <w:rsid w:val="00A328FC"/>
    <w:rsid w:val="00A32C8C"/>
    <w:rsid w:val="00A33293"/>
    <w:rsid w:val="00A33B6B"/>
    <w:rsid w:val="00A34E7A"/>
    <w:rsid w:val="00A40001"/>
    <w:rsid w:val="00A432E9"/>
    <w:rsid w:val="00A4555A"/>
    <w:rsid w:val="00A57B14"/>
    <w:rsid w:val="00A648CF"/>
    <w:rsid w:val="00A648F5"/>
    <w:rsid w:val="00A706E2"/>
    <w:rsid w:val="00A73240"/>
    <w:rsid w:val="00A76D18"/>
    <w:rsid w:val="00A81605"/>
    <w:rsid w:val="00A8206A"/>
    <w:rsid w:val="00A823CD"/>
    <w:rsid w:val="00A867A8"/>
    <w:rsid w:val="00A87F26"/>
    <w:rsid w:val="00A90E7B"/>
    <w:rsid w:val="00A930C5"/>
    <w:rsid w:val="00A94A70"/>
    <w:rsid w:val="00A97A90"/>
    <w:rsid w:val="00AA36A6"/>
    <w:rsid w:val="00AA397D"/>
    <w:rsid w:val="00AA7CD6"/>
    <w:rsid w:val="00AA7F34"/>
    <w:rsid w:val="00AB138D"/>
    <w:rsid w:val="00AB1600"/>
    <w:rsid w:val="00AB358D"/>
    <w:rsid w:val="00AB7C18"/>
    <w:rsid w:val="00AB7D71"/>
    <w:rsid w:val="00AC327A"/>
    <w:rsid w:val="00AC629B"/>
    <w:rsid w:val="00AD2B37"/>
    <w:rsid w:val="00AD2E16"/>
    <w:rsid w:val="00AD3D9F"/>
    <w:rsid w:val="00AD6A82"/>
    <w:rsid w:val="00AE3E13"/>
    <w:rsid w:val="00AE50AC"/>
    <w:rsid w:val="00AF2BF1"/>
    <w:rsid w:val="00AF564E"/>
    <w:rsid w:val="00AF79D9"/>
    <w:rsid w:val="00B02F37"/>
    <w:rsid w:val="00B02F50"/>
    <w:rsid w:val="00B04D52"/>
    <w:rsid w:val="00B04EF1"/>
    <w:rsid w:val="00B0724D"/>
    <w:rsid w:val="00B07585"/>
    <w:rsid w:val="00B10CF2"/>
    <w:rsid w:val="00B14EE2"/>
    <w:rsid w:val="00B30034"/>
    <w:rsid w:val="00B3190A"/>
    <w:rsid w:val="00B32492"/>
    <w:rsid w:val="00B34F07"/>
    <w:rsid w:val="00B36B88"/>
    <w:rsid w:val="00B37CD5"/>
    <w:rsid w:val="00B41320"/>
    <w:rsid w:val="00B425CA"/>
    <w:rsid w:val="00B432C9"/>
    <w:rsid w:val="00B43E2C"/>
    <w:rsid w:val="00B4462C"/>
    <w:rsid w:val="00B47783"/>
    <w:rsid w:val="00B50713"/>
    <w:rsid w:val="00B52ABA"/>
    <w:rsid w:val="00B54072"/>
    <w:rsid w:val="00B55106"/>
    <w:rsid w:val="00B57411"/>
    <w:rsid w:val="00B6342D"/>
    <w:rsid w:val="00B665B2"/>
    <w:rsid w:val="00B7412C"/>
    <w:rsid w:val="00B746A8"/>
    <w:rsid w:val="00B80473"/>
    <w:rsid w:val="00B8214E"/>
    <w:rsid w:val="00B829D9"/>
    <w:rsid w:val="00B829F0"/>
    <w:rsid w:val="00B832AE"/>
    <w:rsid w:val="00B834DD"/>
    <w:rsid w:val="00B912C6"/>
    <w:rsid w:val="00B91884"/>
    <w:rsid w:val="00B92D6F"/>
    <w:rsid w:val="00B945D1"/>
    <w:rsid w:val="00B96086"/>
    <w:rsid w:val="00B96B89"/>
    <w:rsid w:val="00B96D8A"/>
    <w:rsid w:val="00BA33BC"/>
    <w:rsid w:val="00BA3891"/>
    <w:rsid w:val="00BA3B6F"/>
    <w:rsid w:val="00BA5C38"/>
    <w:rsid w:val="00BB3274"/>
    <w:rsid w:val="00BB3D6A"/>
    <w:rsid w:val="00BB4415"/>
    <w:rsid w:val="00BB7F4B"/>
    <w:rsid w:val="00BC1854"/>
    <w:rsid w:val="00BC2281"/>
    <w:rsid w:val="00BC44E7"/>
    <w:rsid w:val="00BC4AD4"/>
    <w:rsid w:val="00BC5A26"/>
    <w:rsid w:val="00BC6141"/>
    <w:rsid w:val="00BC6AC4"/>
    <w:rsid w:val="00BD0BC2"/>
    <w:rsid w:val="00BD1FE6"/>
    <w:rsid w:val="00BD3EF7"/>
    <w:rsid w:val="00BD479E"/>
    <w:rsid w:val="00BF0FAA"/>
    <w:rsid w:val="00BF2991"/>
    <w:rsid w:val="00BF460E"/>
    <w:rsid w:val="00BF4808"/>
    <w:rsid w:val="00BF708B"/>
    <w:rsid w:val="00C00A9E"/>
    <w:rsid w:val="00C023C7"/>
    <w:rsid w:val="00C1116D"/>
    <w:rsid w:val="00C13A55"/>
    <w:rsid w:val="00C14545"/>
    <w:rsid w:val="00C14756"/>
    <w:rsid w:val="00C23D0E"/>
    <w:rsid w:val="00C269C4"/>
    <w:rsid w:val="00C331CD"/>
    <w:rsid w:val="00C37BF4"/>
    <w:rsid w:val="00C418AA"/>
    <w:rsid w:val="00C41DC6"/>
    <w:rsid w:val="00C425F1"/>
    <w:rsid w:val="00C42B47"/>
    <w:rsid w:val="00C50370"/>
    <w:rsid w:val="00C52AEE"/>
    <w:rsid w:val="00C60F2C"/>
    <w:rsid w:val="00C61AF9"/>
    <w:rsid w:val="00C62147"/>
    <w:rsid w:val="00C64C3B"/>
    <w:rsid w:val="00C662C2"/>
    <w:rsid w:val="00C67173"/>
    <w:rsid w:val="00C72D10"/>
    <w:rsid w:val="00C751B0"/>
    <w:rsid w:val="00C77D4B"/>
    <w:rsid w:val="00C83411"/>
    <w:rsid w:val="00C904C4"/>
    <w:rsid w:val="00C9709D"/>
    <w:rsid w:val="00CA24A0"/>
    <w:rsid w:val="00CA30EF"/>
    <w:rsid w:val="00CA4A70"/>
    <w:rsid w:val="00CA591C"/>
    <w:rsid w:val="00CA61B5"/>
    <w:rsid w:val="00CA6E38"/>
    <w:rsid w:val="00CB2791"/>
    <w:rsid w:val="00CB2BC0"/>
    <w:rsid w:val="00CB33FF"/>
    <w:rsid w:val="00CB63CE"/>
    <w:rsid w:val="00CB7AA2"/>
    <w:rsid w:val="00CC2538"/>
    <w:rsid w:val="00CC4BE6"/>
    <w:rsid w:val="00CC52DD"/>
    <w:rsid w:val="00CC6BB4"/>
    <w:rsid w:val="00CD4344"/>
    <w:rsid w:val="00CE15D3"/>
    <w:rsid w:val="00CE262D"/>
    <w:rsid w:val="00CE48A5"/>
    <w:rsid w:val="00CE5E5D"/>
    <w:rsid w:val="00CE7491"/>
    <w:rsid w:val="00CE7FC7"/>
    <w:rsid w:val="00CF0C26"/>
    <w:rsid w:val="00CF2A30"/>
    <w:rsid w:val="00CF7CFE"/>
    <w:rsid w:val="00CF7F38"/>
    <w:rsid w:val="00D00503"/>
    <w:rsid w:val="00D00E2C"/>
    <w:rsid w:val="00D00ECD"/>
    <w:rsid w:val="00D014BF"/>
    <w:rsid w:val="00D0364E"/>
    <w:rsid w:val="00D0391B"/>
    <w:rsid w:val="00D065FB"/>
    <w:rsid w:val="00D0735A"/>
    <w:rsid w:val="00D11DBA"/>
    <w:rsid w:val="00D16F71"/>
    <w:rsid w:val="00D212CC"/>
    <w:rsid w:val="00D215C0"/>
    <w:rsid w:val="00D2484A"/>
    <w:rsid w:val="00D25820"/>
    <w:rsid w:val="00D26313"/>
    <w:rsid w:val="00D27629"/>
    <w:rsid w:val="00D31C23"/>
    <w:rsid w:val="00D32246"/>
    <w:rsid w:val="00D327B0"/>
    <w:rsid w:val="00D34501"/>
    <w:rsid w:val="00D45504"/>
    <w:rsid w:val="00D47353"/>
    <w:rsid w:val="00D47E18"/>
    <w:rsid w:val="00D51E6E"/>
    <w:rsid w:val="00D53B52"/>
    <w:rsid w:val="00D55AB0"/>
    <w:rsid w:val="00D57ADD"/>
    <w:rsid w:val="00D606FB"/>
    <w:rsid w:val="00D62746"/>
    <w:rsid w:val="00D63284"/>
    <w:rsid w:val="00D676B6"/>
    <w:rsid w:val="00D70194"/>
    <w:rsid w:val="00D71801"/>
    <w:rsid w:val="00D72CA0"/>
    <w:rsid w:val="00D72D0C"/>
    <w:rsid w:val="00D76B3A"/>
    <w:rsid w:val="00D81A2E"/>
    <w:rsid w:val="00D82A8C"/>
    <w:rsid w:val="00D86B1A"/>
    <w:rsid w:val="00D86C3F"/>
    <w:rsid w:val="00D86CFA"/>
    <w:rsid w:val="00D90B7E"/>
    <w:rsid w:val="00D94FE9"/>
    <w:rsid w:val="00D96AAE"/>
    <w:rsid w:val="00D97B13"/>
    <w:rsid w:val="00DA0C29"/>
    <w:rsid w:val="00DA3296"/>
    <w:rsid w:val="00DA3A2B"/>
    <w:rsid w:val="00DA7E61"/>
    <w:rsid w:val="00DB1EE1"/>
    <w:rsid w:val="00DB2F01"/>
    <w:rsid w:val="00DB3C8C"/>
    <w:rsid w:val="00DB4002"/>
    <w:rsid w:val="00DB6580"/>
    <w:rsid w:val="00DB6B26"/>
    <w:rsid w:val="00DB7947"/>
    <w:rsid w:val="00DB7B7C"/>
    <w:rsid w:val="00DC016B"/>
    <w:rsid w:val="00DC3643"/>
    <w:rsid w:val="00DC4460"/>
    <w:rsid w:val="00DC7B78"/>
    <w:rsid w:val="00DD0078"/>
    <w:rsid w:val="00DD5067"/>
    <w:rsid w:val="00DD5930"/>
    <w:rsid w:val="00DE04FA"/>
    <w:rsid w:val="00DE1864"/>
    <w:rsid w:val="00DE3AE6"/>
    <w:rsid w:val="00DE4E0F"/>
    <w:rsid w:val="00DE5775"/>
    <w:rsid w:val="00DE6BF5"/>
    <w:rsid w:val="00DE785E"/>
    <w:rsid w:val="00DF213C"/>
    <w:rsid w:val="00E12938"/>
    <w:rsid w:val="00E12B48"/>
    <w:rsid w:val="00E17275"/>
    <w:rsid w:val="00E257B0"/>
    <w:rsid w:val="00E27487"/>
    <w:rsid w:val="00E31C4C"/>
    <w:rsid w:val="00E32257"/>
    <w:rsid w:val="00E34BF4"/>
    <w:rsid w:val="00E354EA"/>
    <w:rsid w:val="00E35D95"/>
    <w:rsid w:val="00E37C74"/>
    <w:rsid w:val="00E4706A"/>
    <w:rsid w:val="00E57B5F"/>
    <w:rsid w:val="00E60FB3"/>
    <w:rsid w:val="00E6626A"/>
    <w:rsid w:val="00E67A05"/>
    <w:rsid w:val="00E67C04"/>
    <w:rsid w:val="00E72408"/>
    <w:rsid w:val="00E7333E"/>
    <w:rsid w:val="00E80594"/>
    <w:rsid w:val="00E87A80"/>
    <w:rsid w:val="00E90B94"/>
    <w:rsid w:val="00E938ED"/>
    <w:rsid w:val="00E93B34"/>
    <w:rsid w:val="00E96967"/>
    <w:rsid w:val="00EA29D9"/>
    <w:rsid w:val="00EA2F89"/>
    <w:rsid w:val="00EA3439"/>
    <w:rsid w:val="00EA3790"/>
    <w:rsid w:val="00EA7119"/>
    <w:rsid w:val="00EA7A24"/>
    <w:rsid w:val="00EA7EDB"/>
    <w:rsid w:val="00EB58A0"/>
    <w:rsid w:val="00EB6502"/>
    <w:rsid w:val="00EB7293"/>
    <w:rsid w:val="00EB739E"/>
    <w:rsid w:val="00EC1DC6"/>
    <w:rsid w:val="00EC5E3E"/>
    <w:rsid w:val="00EC5F07"/>
    <w:rsid w:val="00EC6DC6"/>
    <w:rsid w:val="00EC7580"/>
    <w:rsid w:val="00ED042D"/>
    <w:rsid w:val="00ED7E89"/>
    <w:rsid w:val="00EE2D71"/>
    <w:rsid w:val="00EE5016"/>
    <w:rsid w:val="00EF149C"/>
    <w:rsid w:val="00EF32E5"/>
    <w:rsid w:val="00EF4040"/>
    <w:rsid w:val="00EF40C8"/>
    <w:rsid w:val="00F00B0E"/>
    <w:rsid w:val="00F02A77"/>
    <w:rsid w:val="00F04C18"/>
    <w:rsid w:val="00F11499"/>
    <w:rsid w:val="00F160E4"/>
    <w:rsid w:val="00F16327"/>
    <w:rsid w:val="00F2234B"/>
    <w:rsid w:val="00F23876"/>
    <w:rsid w:val="00F264F3"/>
    <w:rsid w:val="00F266FD"/>
    <w:rsid w:val="00F27304"/>
    <w:rsid w:val="00F378E9"/>
    <w:rsid w:val="00F42FB3"/>
    <w:rsid w:val="00F438C6"/>
    <w:rsid w:val="00F446DD"/>
    <w:rsid w:val="00F44BF7"/>
    <w:rsid w:val="00F46C68"/>
    <w:rsid w:val="00F50727"/>
    <w:rsid w:val="00F50D84"/>
    <w:rsid w:val="00F50E6B"/>
    <w:rsid w:val="00F51519"/>
    <w:rsid w:val="00F605F5"/>
    <w:rsid w:val="00F61C05"/>
    <w:rsid w:val="00F621A7"/>
    <w:rsid w:val="00F627A0"/>
    <w:rsid w:val="00F67516"/>
    <w:rsid w:val="00F67C3F"/>
    <w:rsid w:val="00F70738"/>
    <w:rsid w:val="00F70A7D"/>
    <w:rsid w:val="00F75CF3"/>
    <w:rsid w:val="00F77DD7"/>
    <w:rsid w:val="00F8293E"/>
    <w:rsid w:val="00F84F6B"/>
    <w:rsid w:val="00F858F9"/>
    <w:rsid w:val="00F94E0B"/>
    <w:rsid w:val="00FA5039"/>
    <w:rsid w:val="00FA69E7"/>
    <w:rsid w:val="00FA703A"/>
    <w:rsid w:val="00FA73C6"/>
    <w:rsid w:val="00FA7F93"/>
    <w:rsid w:val="00FB100F"/>
    <w:rsid w:val="00FB1911"/>
    <w:rsid w:val="00FB1B38"/>
    <w:rsid w:val="00FB3684"/>
    <w:rsid w:val="00FB7B14"/>
    <w:rsid w:val="00FD2BCD"/>
    <w:rsid w:val="00FF0C5E"/>
    <w:rsid w:val="00FF34C3"/>
    <w:rsid w:val="00FF549E"/>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2131390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1287</Words>
  <Characters>7341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64</cp:revision>
  <cp:lastPrinted>2022-01-21T16:52:00Z</cp:lastPrinted>
  <dcterms:created xsi:type="dcterms:W3CDTF">2023-02-20T09:10:00Z</dcterms:created>
  <dcterms:modified xsi:type="dcterms:W3CDTF">2026-03-23T08:26:00Z</dcterms:modified>
</cp:coreProperties>
</file>